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5539" w14:textId="77777777" w:rsidR="00084853" w:rsidRPr="00C344C6" w:rsidRDefault="00084853" w:rsidP="0008485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157685030"/>
      <w:r w:rsidRPr="00C344C6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PRILOG 4.</w:t>
      </w:r>
    </w:p>
    <w:p w14:paraId="72AECB2A" w14:textId="46028007" w:rsidR="00084853" w:rsidRPr="00C344C6" w:rsidRDefault="00084853" w:rsidP="00C344C6">
      <w:pPr>
        <w:pStyle w:val="Naslov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C344C6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OBRAZAC ISKAZA O PROCJENI UČINAKA PROPISA</w:t>
      </w:r>
    </w:p>
    <w:p w14:paraId="195D66E5" w14:textId="35CC1011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OPĆE INFORMACIJE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560"/>
        <w:gridCol w:w="4819"/>
      </w:tblGrid>
      <w:tr w:rsidR="00C344C6" w:rsidRPr="00C344C6" w14:paraId="2070DC7A" w14:textId="77777777" w:rsidTr="005178C1">
        <w:tc>
          <w:tcPr>
            <w:tcW w:w="850" w:type="dxa"/>
          </w:tcPr>
          <w:p w14:paraId="2F4BF2D1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0FAF04D6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8592F1A" w14:textId="7A619252" w:rsidR="009352D9" w:rsidRPr="00C344C6" w:rsidRDefault="00A4091D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Ministarstvo pravosuđa</w:t>
            </w:r>
            <w:r w:rsidR="004C5547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uprave</w:t>
            </w:r>
            <w:r w:rsidR="004C5547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  <w:tr w:rsidR="00C344C6" w:rsidRPr="00C344C6" w14:paraId="4C1DC57B" w14:textId="77777777" w:rsidTr="005178C1">
        <w:tc>
          <w:tcPr>
            <w:tcW w:w="850" w:type="dxa"/>
          </w:tcPr>
          <w:p w14:paraId="24C6FA9B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0088CE53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1B5FFA9B" w14:textId="2E8394FA" w:rsidR="009352D9" w:rsidRPr="00C344C6" w:rsidRDefault="00A4091D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izmjenama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dopunama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Zakona o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državnom odvjetništvu</w:t>
            </w:r>
          </w:p>
        </w:tc>
      </w:tr>
      <w:tr w:rsidR="00C344C6" w:rsidRPr="00C344C6" w14:paraId="18A96BFB" w14:textId="77777777" w:rsidTr="005178C1">
        <w:tc>
          <w:tcPr>
            <w:tcW w:w="850" w:type="dxa"/>
          </w:tcPr>
          <w:p w14:paraId="2D2DD55E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525F327E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shd w:val="clear" w:color="auto" w:fill="auto"/>
          </w:tcPr>
          <w:p w14:paraId="2920E038" w14:textId="2FF6B818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  <w:p w14:paraId="6D469304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782F604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14:paraId="0624D125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4D783C2D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</w:tc>
      </w:tr>
      <w:tr w:rsidR="00C344C6" w:rsidRPr="00C344C6" w14:paraId="0322E100" w14:textId="77777777" w:rsidTr="005178C1">
        <w:tc>
          <w:tcPr>
            <w:tcW w:w="850" w:type="dxa"/>
          </w:tcPr>
          <w:p w14:paraId="36A049A9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3E36AB31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shd w:val="clear" w:color="auto" w:fill="auto"/>
          </w:tcPr>
          <w:p w14:paraId="525245A0" w14:textId="27013E6C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  <w:p w14:paraId="3945E843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9EC23B6" w14:textId="77777777" w:rsidR="009352D9" w:rsidRPr="00C344C6" w:rsidRDefault="009352D9" w:rsidP="005178C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stečevine:</w:t>
            </w:r>
          </w:p>
        </w:tc>
      </w:tr>
    </w:tbl>
    <w:p w14:paraId="12E477AC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5CD1620B" w14:textId="28B25BB7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PROBLEMA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138AD91F" w14:textId="77777777" w:rsidTr="005178C1">
        <w:trPr>
          <w:trHeight w:val="410"/>
        </w:trPr>
        <w:tc>
          <w:tcPr>
            <w:tcW w:w="850" w:type="dxa"/>
          </w:tcPr>
          <w:p w14:paraId="01059377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9073" w:type="dxa"/>
          </w:tcPr>
          <w:p w14:paraId="6F8310A9" w14:textId="77777777" w:rsidR="00716E04" w:rsidRPr="00C344C6" w:rsidRDefault="00716E04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B42FB79" w14:textId="1A6F19A7" w:rsidR="00F67988" w:rsidRPr="00C344C6" w:rsidRDefault="003D3FDE" w:rsidP="00D234D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 obzirom na utvrđenu potrebu poboljšanja 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organizacije rada i povećanja učinkovitosti državnog odvjetništva ovim se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zakonsk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im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prijedlog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om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predviđa ustanovljavanje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Specijaliziranog tima za suzbijanje kibernetičkog kriminaliteta pri Državnom odvjetništvu Republike Hrvatske, ali i mogućnost ustanovljavanja drugih specijaliziranih timova kao posebnih savjetodavnih, instruktivnih i koordinativnih tijela za suzbijanje drugih vrsta kriminaliteta i nezakonitosti koje ugrožavaju imovinu Republike Hrvatske i opća dobra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kao i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ustrojavanje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posebnog Odjela za zastupanje u međunarodnim arbitražama, pred međunarodnim sudovima i tijelima te pred sudovima drugih država zbog posebnog značaja ovih vrsta državnoodvjetničkih predmeta</w:t>
            </w:r>
            <w:r w:rsidR="005D574C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potrebe specijalizacije njihovih rješavatelja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529CECF5" w14:textId="77777777" w:rsidR="00F67988" w:rsidRPr="00C344C6" w:rsidRDefault="00F67988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1A4B082" w14:textId="2B3C769C" w:rsidR="00F67988" w:rsidRPr="00C344C6" w:rsidRDefault="003D3FDE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Zbog neujednačenosti 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statusa pravosudnih dužnosnika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predlaže se brisanje članka 99.a Zakona o državnom odvjetništvu kojima je propisana provedba periodičke sigurnosne provjere za državnoodvjetničke dužnosnike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usklađenje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razlo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ga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nedostojnosti za obavljanje dužnosti Glavnog državnog odvjetnika Republike Hrvatske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 istovjetnom osnovom razrješenja predsjednika Vrhovnog suda Republike Hrvatske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234D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te propisivanje dodatnih 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prava  državnoodvjetničkih dužnosnika upućenih na rad u drugo državno odvjetništvo.</w:t>
            </w:r>
          </w:p>
          <w:p w14:paraId="36145361" w14:textId="77777777" w:rsidR="00F67988" w:rsidRPr="00C344C6" w:rsidRDefault="00F67988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E08D03E" w14:textId="6F951B54" w:rsidR="00D234D1" w:rsidRPr="00C344C6" w:rsidRDefault="00D234D1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Radi usklađenja s odredbama Zakona o sudovima („Narodne novine“, broj 28/13., 33/15., 82/15., 82/16., 67/18., 21/22., 16/23., 155/23. i 36/24.) predlaže se izmijeniti odredbe Zakona o državnom odvjetništvu o podnošenju predstavki na rad državnoodvjetničkih dužnosnika</w:t>
            </w:r>
            <w:r w:rsidR="003D3FDE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uvjetima za raspored na radna mjesta za obavljanje nadzora nad financijsko-materijalnim poslovanjem državnog odvjetništva, kao i o provedbi temeljne sigurnosne provjere za službenike i namještenike koji se zapošljavaju u sustavu državnog odvjetništva</w:t>
            </w:r>
            <w:r w:rsidR="003D3FDE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te polaganju posebnog stručnog ispita za službenike u pravosudnim tijelima. </w:t>
            </w:r>
          </w:p>
          <w:p w14:paraId="17B24CE0" w14:textId="77777777" w:rsidR="00F67988" w:rsidRPr="00C344C6" w:rsidRDefault="00F67988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5BC705D9" w14:textId="7E937FB8" w:rsidR="00F67988" w:rsidRPr="00C344C6" w:rsidRDefault="003D3FDE" w:rsidP="003D3F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Druge predložene izmjene potrebne su r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adi otklona eventualnih dvojbi i nejasnoća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tumačenju zakonskog teksta</w:t>
            </w:r>
            <w:r w:rsidR="00F67988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4DF6E3B8" w14:textId="6C1DBAA5" w:rsidR="009352D9" w:rsidRPr="00C344C6" w:rsidRDefault="009352D9" w:rsidP="00F679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344C6" w:rsidRPr="00C344C6" w14:paraId="2E0E82B3" w14:textId="77777777" w:rsidTr="005178C1">
        <w:trPr>
          <w:trHeight w:val="384"/>
        </w:trPr>
        <w:tc>
          <w:tcPr>
            <w:tcW w:w="850" w:type="dxa"/>
          </w:tcPr>
          <w:p w14:paraId="50B83FF2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9073" w:type="dxa"/>
          </w:tcPr>
          <w:p w14:paraId="4779FDE8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C344C6" w:rsidRPr="00C344C6" w14:paraId="25FC9B65" w14:textId="77777777" w:rsidTr="005178C1">
        <w:trPr>
          <w:trHeight w:val="384"/>
        </w:trPr>
        <w:tc>
          <w:tcPr>
            <w:tcW w:w="850" w:type="dxa"/>
          </w:tcPr>
          <w:p w14:paraId="7DB8E98F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39E51FAA" w14:textId="35EEFC6D" w:rsidR="009352D9" w:rsidRPr="00C344C6" w:rsidRDefault="00A4091D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pravosuđa</w:t>
            </w:r>
            <w:r w:rsidR="004C5547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uprave</w:t>
            </w:r>
            <w:r w:rsidR="004C5547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digitalne transformacije</w:t>
            </w:r>
          </w:p>
        </w:tc>
      </w:tr>
    </w:tbl>
    <w:p w14:paraId="61CFC1C5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1B876898" w14:textId="6FB3A49F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POSEBNOG CILJA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0A871713" w14:textId="77777777" w:rsidTr="005178C1">
        <w:trPr>
          <w:trHeight w:val="384"/>
        </w:trPr>
        <w:tc>
          <w:tcPr>
            <w:tcW w:w="850" w:type="dxa"/>
          </w:tcPr>
          <w:p w14:paraId="63F8A839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9073" w:type="dxa"/>
          </w:tcPr>
          <w:p w14:paraId="555A76A9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posebnog cilja</w:t>
            </w:r>
          </w:p>
        </w:tc>
      </w:tr>
      <w:tr w:rsidR="00C344C6" w:rsidRPr="00C344C6" w14:paraId="2724D3E3" w14:textId="77777777" w:rsidTr="005178C1">
        <w:trPr>
          <w:trHeight w:val="384"/>
        </w:trPr>
        <w:tc>
          <w:tcPr>
            <w:tcW w:w="850" w:type="dxa"/>
          </w:tcPr>
          <w:p w14:paraId="7B8CFA08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46530780" w14:textId="729B4348" w:rsidR="003D3FDE" w:rsidRPr="00C344C6" w:rsidRDefault="003D3FDE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Cilj Zakona je 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prvenstveno 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poboljšati organizaciju 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 povećati učinkovitost rada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državnog odvjetništva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a zatim i uskladiti pojedina normativna rješenja Zakona o državnom odvjetništvu sa Zakonom o sudovima. </w:t>
            </w:r>
          </w:p>
          <w:p w14:paraId="6D6500D1" w14:textId="77777777" w:rsidR="003D3FDE" w:rsidRPr="00C344C6" w:rsidRDefault="003D3FDE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445D807" w14:textId="37B254A3" w:rsidR="00050725" w:rsidRPr="00C344C6" w:rsidRDefault="00456FF1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Navedeni ciljevi ostvarit će se propisivanjem</w:t>
            </w:r>
            <w:r w:rsidR="00050725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72BD25B8" w14:textId="77777777" w:rsidR="00050725" w:rsidRPr="00C344C6" w:rsidRDefault="00050725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D17ED33" w14:textId="5390272D" w:rsidR="00050725" w:rsidRPr="00C344C6" w:rsidRDefault="00050725" w:rsidP="0005072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ustanovljavanj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Specijaliziranog tima za suzbijanje kibernetičkog kriminaliteta pri Državnom odvjetništvu Republike Hrvatske, ali i mogućnost ustanovljavanja drugih specijaliziranih timova </w:t>
            </w:r>
          </w:p>
          <w:p w14:paraId="19F3BD35" w14:textId="77777777" w:rsidR="00050725" w:rsidRPr="00C344C6" w:rsidRDefault="00050725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1747190" w14:textId="479CEC1A" w:rsidR="00050725" w:rsidRPr="00C344C6" w:rsidRDefault="00050725" w:rsidP="0005072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ustrojavanj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posebnog Odjela za zastupanje u međunarodnim arbitražama, pred međunarodnim sudovima i tijelima te pred sudovima drugih država </w:t>
            </w:r>
          </w:p>
          <w:p w14:paraId="5C0221A8" w14:textId="77777777" w:rsidR="00456FF1" w:rsidRPr="00C344C6" w:rsidRDefault="00456FF1" w:rsidP="00456F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388C82E" w14:textId="15546D0E" w:rsidR="00050725" w:rsidRPr="00C344C6" w:rsidRDefault="00050725" w:rsidP="0005072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brisanj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članka 99.a Zakona o državnom odvjetništvu kojima je propisana provedba periodičke sigurnosne provjere za državnoodvjetničke dužnosnike</w:t>
            </w:r>
          </w:p>
          <w:p w14:paraId="775E3E6C" w14:textId="77777777" w:rsidR="00050725" w:rsidRPr="00C344C6" w:rsidRDefault="00050725" w:rsidP="00050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758DB848" w14:textId="0BB7B285" w:rsidR="00050725" w:rsidRPr="00C344C6" w:rsidRDefault="005A1704" w:rsidP="005A170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priznavanj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prava na dodatak na plaću i na naknadu troškova zbog posebnih uvjeta rada</w:t>
            </w:r>
            <w:r w:rsidR="00C50924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prilikom</w:t>
            </w:r>
            <w:r w:rsidR="00050725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upućivanja državnoodvjetničkih dužnosnika na rad u drugo državno odvjetništvo</w:t>
            </w:r>
            <w:r w:rsidR="00C50924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kao i za izlazak na očevid</w:t>
            </w:r>
            <w:r w:rsidR="00050725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273D47E8" w14:textId="77777777" w:rsidR="005A1704" w:rsidRPr="00C344C6" w:rsidRDefault="005A1704" w:rsidP="005A1704">
            <w:pPr>
              <w:pStyle w:val="Odlomakpopisa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3681A900" w14:textId="121ACFC9" w:rsidR="005A1704" w:rsidRPr="00C344C6" w:rsidRDefault="005A1704" w:rsidP="005A170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provedb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temeljnih sigurnosnih provjera pri zapošljavanju službenika i namještenika samo u državnom odvjetništvu nadležnom za postupanje u predmetima korupcije i organiziranog kriminaliteta</w:t>
            </w:r>
          </w:p>
          <w:p w14:paraId="594DB6F4" w14:textId="77777777" w:rsidR="005A1704" w:rsidRPr="00C344C6" w:rsidRDefault="005A1704" w:rsidP="005A1704">
            <w:pPr>
              <w:pStyle w:val="Odlomakpopisa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160607A" w14:textId="6E701148" w:rsidR="00050725" w:rsidRPr="00C344C6" w:rsidRDefault="00050725" w:rsidP="005A170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obvez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državnih odvjetnika da kod rasporeda poslova vod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računa 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se osigura specijalizacija i najviša moguća razina kompetencija za postupanje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 pojedinim vrstama predmeta</w:t>
            </w:r>
          </w:p>
          <w:p w14:paraId="0C6F221F" w14:textId="77777777" w:rsidR="00047B8B" w:rsidRPr="00C344C6" w:rsidRDefault="00047B8B" w:rsidP="00456FF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14:paraId="6A6105B5" w14:textId="727248CC" w:rsidR="009352D9" w:rsidRPr="00C344C6" w:rsidRDefault="00050725" w:rsidP="00047B8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pojednostav</w:t>
            </w:r>
            <w:r w:rsidR="00047B8B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ljenj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postupk</w:t>
            </w:r>
            <w:r w:rsidR="00047B8B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određivanja godišnje liste istražitelja</w:t>
            </w:r>
            <w:r w:rsidR="00047B8B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način</w:t>
            </w:r>
            <w:r w:rsidR="00047B8B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provedbe obveznog stručnog usavršavanja državnoodvjetničkih dužnosnika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te</w:t>
            </w:r>
            <w:r w:rsidR="00047B8B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izostavljanja obveze p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olaga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nja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državn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og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ispit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 za službenike.</w:t>
            </w:r>
          </w:p>
        </w:tc>
      </w:tr>
      <w:tr w:rsidR="00C344C6" w:rsidRPr="00C344C6" w14:paraId="0C6AC9B7" w14:textId="77777777" w:rsidTr="005178C1">
        <w:trPr>
          <w:trHeight w:val="384"/>
        </w:trPr>
        <w:tc>
          <w:tcPr>
            <w:tcW w:w="850" w:type="dxa"/>
          </w:tcPr>
          <w:p w14:paraId="4AE16ADB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9073" w:type="dxa"/>
          </w:tcPr>
          <w:p w14:paraId="44CD20A9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svrhe propisa</w:t>
            </w:r>
          </w:p>
        </w:tc>
      </w:tr>
      <w:tr w:rsidR="00C344C6" w:rsidRPr="00C344C6" w14:paraId="620B6464" w14:textId="77777777" w:rsidTr="005178C1">
        <w:trPr>
          <w:trHeight w:val="384"/>
        </w:trPr>
        <w:tc>
          <w:tcPr>
            <w:tcW w:w="850" w:type="dxa"/>
          </w:tcPr>
          <w:p w14:paraId="77C92E8B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7C0B8C1E" w14:textId="0DD76A85" w:rsidR="009352D9" w:rsidRPr="00C344C6" w:rsidRDefault="00050725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hr-HR"/>
              </w:rPr>
              <w:t>Predloženim izmjenama i dopunama utjecat će se na način učinkovitijeg unutarnjeg poslovanja i rada državnog odvjetništva.</w:t>
            </w:r>
          </w:p>
        </w:tc>
      </w:tr>
      <w:tr w:rsidR="00C344C6" w:rsidRPr="00C344C6" w14:paraId="753D9624" w14:textId="77777777" w:rsidTr="005178C1">
        <w:trPr>
          <w:trHeight w:val="384"/>
        </w:trPr>
        <w:tc>
          <w:tcPr>
            <w:tcW w:w="850" w:type="dxa"/>
          </w:tcPr>
          <w:p w14:paraId="6A173627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9073" w:type="dxa"/>
          </w:tcPr>
          <w:p w14:paraId="1785709B" w14:textId="77777777" w:rsidR="009352D9" w:rsidRPr="00C344C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Razmotrena druga moguća normativna i nenormativna rješenja</w:t>
            </w:r>
          </w:p>
        </w:tc>
      </w:tr>
      <w:tr w:rsidR="00C344C6" w:rsidRPr="00C344C6" w14:paraId="6BE963D7" w14:textId="77777777" w:rsidTr="005178C1">
        <w:trPr>
          <w:trHeight w:val="384"/>
        </w:trPr>
        <w:tc>
          <w:tcPr>
            <w:tcW w:w="850" w:type="dxa"/>
          </w:tcPr>
          <w:p w14:paraId="56B5C6E2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69BA3D8" w14:textId="3579C984" w:rsidR="009352D9" w:rsidRPr="00C344C6" w:rsidRDefault="00716E04" w:rsidP="005178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67988" w:rsidRPr="00C344C6">
              <w:rPr>
                <w:rFonts w:ascii="Times New Roman" w:hAnsi="Times New Roman" w:cs="Times New Roman"/>
                <w:sz w:val="24"/>
                <w:szCs w:val="24"/>
              </w:rPr>
              <w:t>strojstvo i nadležnost državnih odvjetništava, unutarnje ustrojstvo državnih odvjetništava, ovlasti, prava i dužnosti državno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67988" w:rsidRPr="00C344C6">
              <w:rPr>
                <w:rFonts w:ascii="Times New Roman" w:hAnsi="Times New Roman" w:cs="Times New Roman"/>
                <w:sz w:val="24"/>
                <w:szCs w:val="24"/>
              </w:rPr>
              <w:t>dvjetni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čkih dužnosnika</w:t>
            </w:r>
            <w:r w:rsidR="00F67988" w:rsidRPr="00C34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88" w:rsidRPr="00C344C6">
              <w:rPr>
                <w:rFonts w:ascii="Times New Roman" w:hAnsi="Times New Roman" w:cs="Times New Roman"/>
                <w:sz w:val="24"/>
                <w:szCs w:val="24"/>
              </w:rPr>
              <w:t>ovlasti državnoodvjetničkih savjetnika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988" w:rsidRPr="00C344C6">
              <w:rPr>
                <w:rFonts w:ascii="Times New Roman" w:hAnsi="Times New Roman" w:cs="Times New Roman"/>
                <w:sz w:val="24"/>
                <w:szCs w:val="24"/>
              </w:rPr>
              <w:t>te druga pitanja važna za njihov rad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moraju biti propisani zakonom,</w:t>
            </w:r>
            <w:r w:rsidR="00163496"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zbog čega u konkretnom slučaju druga normativna i nenormativna rješenja nisu moguća. </w:t>
            </w:r>
          </w:p>
        </w:tc>
      </w:tr>
      <w:tr w:rsidR="00C344C6" w:rsidRPr="00C344C6" w14:paraId="4A361111" w14:textId="77777777" w:rsidTr="005178C1">
        <w:trPr>
          <w:trHeight w:val="384"/>
        </w:trPr>
        <w:tc>
          <w:tcPr>
            <w:tcW w:w="850" w:type="dxa"/>
          </w:tcPr>
          <w:p w14:paraId="73A82F28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3.4.</w:t>
            </w:r>
          </w:p>
        </w:tc>
        <w:tc>
          <w:tcPr>
            <w:tcW w:w="9073" w:type="dxa"/>
          </w:tcPr>
          <w:p w14:paraId="1625FBB5" w14:textId="77777777" w:rsidR="009352D9" w:rsidRPr="00C344C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C344C6" w:rsidRPr="00C344C6" w14:paraId="22A066E7" w14:textId="77777777" w:rsidTr="005178C1">
        <w:trPr>
          <w:trHeight w:val="384"/>
        </w:trPr>
        <w:tc>
          <w:tcPr>
            <w:tcW w:w="850" w:type="dxa"/>
          </w:tcPr>
          <w:p w14:paraId="17398980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55CC28D" w14:textId="31D446F1" w:rsidR="009352D9" w:rsidRPr="00C344C6" w:rsidRDefault="00163496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4C5547" w:rsidRPr="00C34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4C5547"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</w:tbl>
    <w:p w14:paraId="19AF3806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7A499CEC" w14:textId="0F786B0B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UTVRĐIVANJE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254"/>
        <w:gridCol w:w="4819"/>
      </w:tblGrid>
      <w:tr w:rsidR="00C344C6" w:rsidRPr="00C344C6" w14:paraId="62A70D40" w14:textId="77777777" w:rsidTr="005178C1">
        <w:trPr>
          <w:trHeight w:val="608"/>
        </w:trPr>
        <w:tc>
          <w:tcPr>
            <w:tcW w:w="850" w:type="dxa"/>
          </w:tcPr>
          <w:p w14:paraId="39AE5005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9073" w:type="dxa"/>
            <w:gridSpan w:val="2"/>
          </w:tcPr>
          <w:p w14:paraId="6F40AF7F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Posebni cilj:</w:t>
            </w:r>
          </w:p>
          <w:p w14:paraId="1F99999E" w14:textId="3AE2A18D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344C6" w:rsidRPr="00C344C6" w14:paraId="1796A5B4" w14:textId="77777777" w:rsidTr="005178C1">
        <w:trPr>
          <w:trHeight w:val="335"/>
        </w:trPr>
        <w:tc>
          <w:tcPr>
            <w:tcW w:w="850" w:type="dxa"/>
          </w:tcPr>
          <w:p w14:paraId="3DB43BB3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4.1.1.</w:t>
            </w:r>
          </w:p>
        </w:tc>
        <w:tc>
          <w:tcPr>
            <w:tcW w:w="4254" w:type="dxa"/>
          </w:tcPr>
          <w:p w14:paraId="466307A3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6028C83D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C344C6" w:rsidRPr="00C344C6" w14:paraId="24987739" w14:textId="77777777" w:rsidTr="005178C1">
        <w:trPr>
          <w:trHeight w:val="335"/>
        </w:trPr>
        <w:tc>
          <w:tcPr>
            <w:tcW w:w="850" w:type="dxa"/>
          </w:tcPr>
          <w:p w14:paraId="095FA031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34913B50" w14:textId="71F5F49C" w:rsidR="009352D9" w:rsidRPr="00C344C6" w:rsidRDefault="00385AD0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tvrđeni učinci iz članka 10. Uredbe. </w:t>
            </w:r>
          </w:p>
        </w:tc>
        <w:tc>
          <w:tcPr>
            <w:tcW w:w="4819" w:type="dxa"/>
          </w:tcPr>
          <w:p w14:paraId="429D38CA" w14:textId="39EA73E8" w:rsidR="009352D9" w:rsidRPr="00C344C6" w:rsidRDefault="00385AD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C344C6">
              <w:rPr>
                <w:rFonts w:ascii="Times New Roman" w:hAnsi="Times New Roman" w:cs="Times New Roman"/>
                <w:sz w:val="24"/>
                <w:szCs w:val="24"/>
              </w:rPr>
              <w:t>tvrđeni adresati iz članka 14. Uredbe.</w:t>
            </w:r>
          </w:p>
        </w:tc>
      </w:tr>
      <w:tr w:rsidR="00C344C6" w:rsidRPr="00C344C6" w14:paraId="3465933C" w14:textId="77777777" w:rsidTr="005178C1">
        <w:trPr>
          <w:trHeight w:val="360"/>
        </w:trPr>
        <w:tc>
          <w:tcPr>
            <w:tcW w:w="850" w:type="dxa"/>
          </w:tcPr>
          <w:p w14:paraId="08229762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4.1.2.</w:t>
            </w:r>
          </w:p>
        </w:tc>
        <w:tc>
          <w:tcPr>
            <w:tcW w:w="4254" w:type="dxa"/>
          </w:tcPr>
          <w:p w14:paraId="32163DA1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A4717B7" w14:textId="77777777" w:rsidR="009352D9" w:rsidRPr="00C344C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C344C6" w:rsidRPr="00C344C6" w14:paraId="7056D745" w14:textId="77777777" w:rsidTr="005178C1">
        <w:trPr>
          <w:trHeight w:val="360"/>
        </w:trPr>
        <w:tc>
          <w:tcPr>
            <w:tcW w:w="850" w:type="dxa"/>
          </w:tcPr>
          <w:p w14:paraId="37CE30C6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C31FCCF" w14:textId="12BAAC9E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iz članka 11. Uredbe. </w:t>
            </w:r>
          </w:p>
        </w:tc>
        <w:tc>
          <w:tcPr>
            <w:tcW w:w="4819" w:type="dxa"/>
          </w:tcPr>
          <w:p w14:paraId="24BC8C15" w14:textId="35B09B9F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C344C6" w:rsidRPr="00C344C6" w14:paraId="1DE87AC9" w14:textId="77777777" w:rsidTr="005178C1">
        <w:trPr>
          <w:trHeight w:val="328"/>
        </w:trPr>
        <w:tc>
          <w:tcPr>
            <w:tcW w:w="850" w:type="dxa"/>
          </w:tcPr>
          <w:p w14:paraId="4E8D6382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4.1.3.</w:t>
            </w:r>
          </w:p>
        </w:tc>
        <w:tc>
          <w:tcPr>
            <w:tcW w:w="4254" w:type="dxa"/>
          </w:tcPr>
          <w:p w14:paraId="212F4C5E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2E917955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C344C6" w:rsidRPr="00C344C6" w14:paraId="546A2678" w14:textId="77777777" w:rsidTr="005178C1">
        <w:trPr>
          <w:trHeight w:val="328"/>
        </w:trPr>
        <w:tc>
          <w:tcPr>
            <w:tcW w:w="850" w:type="dxa"/>
          </w:tcPr>
          <w:p w14:paraId="7ABB40BD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7CAF9D0D" w14:textId="3B9B9C50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Nisu utvrđeni učinci iz članka 12. Uredbe. </w:t>
            </w:r>
          </w:p>
        </w:tc>
        <w:tc>
          <w:tcPr>
            <w:tcW w:w="4819" w:type="dxa"/>
          </w:tcPr>
          <w:p w14:paraId="7828E871" w14:textId="165A8759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C344C6" w:rsidRPr="00C344C6" w14:paraId="1E766F50" w14:textId="77777777" w:rsidTr="005178C1">
        <w:trPr>
          <w:trHeight w:val="366"/>
        </w:trPr>
        <w:tc>
          <w:tcPr>
            <w:tcW w:w="850" w:type="dxa"/>
          </w:tcPr>
          <w:p w14:paraId="0752A755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4.1.4.</w:t>
            </w:r>
          </w:p>
        </w:tc>
        <w:tc>
          <w:tcPr>
            <w:tcW w:w="4254" w:type="dxa"/>
          </w:tcPr>
          <w:p w14:paraId="08EA2446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197E5458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C344C6" w:rsidRPr="00C344C6" w14:paraId="31D5F684" w14:textId="77777777" w:rsidTr="005178C1">
        <w:trPr>
          <w:trHeight w:val="366"/>
        </w:trPr>
        <w:tc>
          <w:tcPr>
            <w:tcW w:w="850" w:type="dxa"/>
          </w:tcPr>
          <w:p w14:paraId="40992482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4E1A5DE7" w14:textId="5D6ED7CC" w:rsidR="00B8582B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Nisu utvrđeni učinci iz članka 13. Uredbe</w:t>
            </w:r>
          </w:p>
        </w:tc>
        <w:tc>
          <w:tcPr>
            <w:tcW w:w="4819" w:type="dxa"/>
          </w:tcPr>
          <w:p w14:paraId="6491361E" w14:textId="65148397" w:rsidR="00B8582B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</w:t>
            </w:r>
          </w:p>
        </w:tc>
      </w:tr>
      <w:tr w:rsidR="00C344C6" w:rsidRPr="00C344C6" w14:paraId="408C03B5" w14:textId="77777777" w:rsidTr="005178C1">
        <w:trPr>
          <w:trHeight w:val="319"/>
        </w:trPr>
        <w:tc>
          <w:tcPr>
            <w:tcW w:w="850" w:type="dxa"/>
          </w:tcPr>
          <w:p w14:paraId="785EE2B8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4.1.5.</w:t>
            </w:r>
          </w:p>
        </w:tc>
        <w:tc>
          <w:tcPr>
            <w:tcW w:w="4254" w:type="dxa"/>
          </w:tcPr>
          <w:p w14:paraId="6B2C9298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2800C4D6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Adresati:</w:t>
            </w:r>
          </w:p>
        </w:tc>
      </w:tr>
      <w:tr w:rsidR="00C344C6" w:rsidRPr="00C344C6" w14:paraId="46D61513" w14:textId="77777777" w:rsidTr="005178C1">
        <w:trPr>
          <w:trHeight w:val="319"/>
        </w:trPr>
        <w:tc>
          <w:tcPr>
            <w:tcW w:w="850" w:type="dxa"/>
          </w:tcPr>
          <w:p w14:paraId="567718E9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4" w:type="dxa"/>
          </w:tcPr>
          <w:p w14:paraId="32037A89" w14:textId="3F6B74DE" w:rsidR="00B8582B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Predložene izmjene imat će pozitivne učinke na kvalitetu rada državnog odvjetništva, a </w:t>
            </w:r>
            <w:r w:rsidR="00050725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posredno</w:t>
            </w: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i pravosudnog sustava</w:t>
            </w:r>
            <w:r w:rsidR="00050725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u cijelosti</w:t>
            </w: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819" w:type="dxa"/>
          </w:tcPr>
          <w:p w14:paraId="71E9C461" w14:textId="77777777" w:rsidR="00716E04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Državnoodvjetnički dužnosnici,</w:t>
            </w:r>
          </w:p>
          <w:p w14:paraId="6B5EEA1A" w14:textId="0AD14B98" w:rsidR="00B8582B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državnoodvjetnički savjetnici</w:t>
            </w:r>
            <w:r w:rsidR="00D67B82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 (ukupno 869).</w:t>
            </w:r>
          </w:p>
          <w:p w14:paraId="4A80B615" w14:textId="38D5565C" w:rsidR="00716E04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7515FB53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292AF17A" w14:textId="17C1A301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5.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ANALIZA UTVRĐENIH UČINAKA I ADRESATA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24F4378A" w14:textId="77777777" w:rsidTr="005178C1">
        <w:tc>
          <w:tcPr>
            <w:tcW w:w="850" w:type="dxa"/>
          </w:tcPr>
          <w:p w14:paraId="5F9F6C56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9073" w:type="dxa"/>
          </w:tcPr>
          <w:p w14:paraId="020C17A8" w14:textId="77777777" w:rsidR="00B8582B" w:rsidRPr="00C344C6" w:rsidRDefault="00B8582B" w:rsidP="00B8582B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gospodarstva:</w:t>
            </w:r>
          </w:p>
        </w:tc>
      </w:tr>
      <w:tr w:rsidR="00C344C6" w:rsidRPr="00C344C6" w14:paraId="563BD2B0" w14:textId="77777777" w:rsidTr="005178C1">
        <w:tc>
          <w:tcPr>
            <w:tcW w:w="850" w:type="dxa"/>
          </w:tcPr>
          <w:p w14:paraId="480362C1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44F06ABE" w14:textId="539C2C3A" w:rsidR="00B8582B" w:rsidRPr="00C344C6" w:rsidRDefault="004C46E3" w:rsidP="00B8582B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C344C6" w:rsidRPr="00C344C6" w14:paraId="3226F60A" w14:textId="77777777" w:rsidTr="005178C1">
        <w:tc>
          <w:tcPr>
            <w:tcW w:w="850" w:type="dxa"/>
          </w:tcPr>
          <w:p w14:paraId="500E97B5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9073" w:type="dxa"/>
          </w:tcPr>
          <w:p w14:paraId="5ADED890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održivog razvoja:</w:t>
            </w:r>
          </w:p>
        </w:tc>
      </w:tr>
      <w:tr w:rsidR="00C344C6" w:rsidRPr="00C344C6" w14:paraId="76159D58" w14:textId="77777777" w:rsidTr="005178C1">
        <w:tc>
          <w:tcPr>
            <w:tcW w:w="850" w:type="dxa"/>
          </w:tcPr>
          <w:p w14:paraId="1BB99C6D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AB2BD51" w14:textId="6D008EA3" w:rsidR="00B8582B" w:rsidRPr="00C344C6" w:rsidRDefault="004C46E3" w:rsidP="00B8582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C344C6" w:rsidRPr="00C344C6" w14:paraId="401432AC" w14:textId="77777777" w:rsidTr="005178C1">
        <w:tc>
          <w:tcPr>
            <w:tcW w:w="850" w:type="dxa"/>
          </w:tcPr>
          <w:p w14:paraId="36423FC4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9073" w:type="dxa"/>
          </w:tcPr>
          <w:p w14:paraId="2695135A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socijalne skrbi:</w:t>
            </w:r>
          </w:p>
        </w:tc>
      </w:tr>
      <w:tr w:rsidR="00C344C6" w:rsidRPr="00C344C6" w14:paraId="2C5709E0" w14:textId="77777777" w:rsidTr="005178C1">
        <w:trPr>
          <w:trHeight w:val="269"/>
        </w:trPr>
        <w:tc>
          <w:tcPr>
            <w:tcW w:w="850" w:type="dxa"/>
          </w:tcPr>
          <w:p w14:paraId="61E8B531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377C084C" w14:textId="7628F19D" w:rsidR="00B8582B" w:rsidRPr="00C344C6" w:rsidRDefault="004C46E3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hr-HR"/>
              </w:rPr>
              <w:t>-</w:t>
            </w:r>
          </w:p>
        </w:tc>
      </w:tr>
      <w:tr w:rsidR="00C344C6" w:rsidRPr="00C344C6" w14:paraId="4D38843A" w14:textId="77777777" w:rsidTr="005178C1">
        <w:tc>
          <w:tcPr>
            <w:tcW w:w="850" w:type="dxa"/>
          </w:tcPr>
          <w:p w14:paraId="2222AE0B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9073" w:type="dxa"/>
          </w:tcPr>
          <w:p w14:paraId="277BA368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području zaštite ljudskih prava:</w:t>
            </w:r>
          </w:p>
        </w:tc>
      </w:tr>
      <w:tr w:rsidR="00C344C6" w:rsidRPr="00C344C6" w14:paraId="79ADE7A2" w14:textId="77777777" w:rsidTr="005178C1">
        <w:trPr>
          <w:trHeight w:val="354"/>
        </w:trPr>
        <w:tc>
          <w:tcPr>
            <w:tcW w:w="850" w:type="dxa"/>
          </w:tcPr>
          <w:p w14:paraId="0C358ECC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7DB3E6E5" w14:textId="36CBD8D6" w:rsidR="00B8582B" w:rsidRPr="00C344C6" w:rsidRDefault="00716E04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C344C6" w:rsidRPr="00C344C6" w14:paraId="426C40A3" w14:textId="77777777" w:rsidTr="005178C1">
        <w:trPr>
          <w:trHeight w:val="354"/>
        </w:trPr>
        <w:tc>
          <w:tcPr>
            <w:tcW w:w="850" w:type="dxa"/>
          </w:tcPr>
          <w:p w14:paraId="1F9C2937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9073" w:type="dxa"/>
            <w:shd w:val="clear" w:color="auto" w:fill="auto"/>
          </w:tcPr>
          <w:p w14:paraId="44E5E418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Analiza učinaka i adresata u drugim područjima:</w:t>
            </w:r>
          </w:p>
        </w:tc>
      </w:tr>
      <w:tr w:rsidR="00C344C6" w:rsidRPr="00C344C6" w14:paraId="10BA9461" w14:textId="77777777" w:rsidTr="005178C1">
        <w:trPr>
          <w:trHeight w:val="354"/>
        </w:trPr>
        <w:tc>
          <w:tcPr>
            <w:tcW w:w="850" w:type="dxa"/>
          </w:tcPr>
          <w:p w14:paraId="4DF897D6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54E5D8CA" w14:textId="09F9E67E" w:rsidR="00B8582B" w:rsidRPr="00C344C6" w:rsidRDefault="00716E04" w:rsidP="002E6F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Predložene izmjene </w:t>
            </w:r>
            <w:r w:rsidR="002E6F56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usmjerene su prvenstveno na državnoodvjetničke dužnosnike i savjetnike, a odrazit će se na poslovne procese unutar državnog odvjetništva, što će u konačnici 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rezultirat</w:t>
            </w:r>
            <w:r w:rsidR="002E6F56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050725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učinkovitijim radom državnog odvjetništva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a time i većom učinkovitošću i kvalitetom </w:t>
            </w:r>
            <w:r w:rsidR="002E6F56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pružene </w:t>
            </w:r>
            <w:r w:rsidR="00456FF1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pravne zaštite</w:t>
            </w:r>
            <w:r w:rsidR="00050725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C344C6" w:rsidRPr="00C344C6" w14:paraId="429DD002" w14:textId="77777777" w:rsidTr="005178C1">
        <w:trPr>
          <w:trHeight w:val="354"/>
        </w:trPr>
        <w:tc>
          <w:tcPr>
            <w:tcW w:w="850" w:type="dxa"/>
          </w:tcPr>
          <w:p w14:paraId="60DAFC4B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9073" w:type="dxa"/>
            <w:shd w:val="clear" w:color="auto" w:fill="auto"/>
          </w:tcPr>
          <w:p w14:paraId="4C0DA5C8" w14:textId="77777777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 podataka:</w:t>
            </w:r>
          </w:p>
        </w:tc>
      </w:tr>
      <w:tr w:rsidR="00C344C6" w:rsidRPr="00C344C6" w14:paraId="207296F2" w14:textId="77777777" w:rsidTr="005178C1">
        <w:trPr>
          <w:trHeight w:val="354"/>
        </w:trPr>
        <w:tc>
          <w:tcPr>
            <w:tcW w:w="850" w:type="dxa"/>
          </w:tcPr>
          <w:p w14:paraId="3B41BB36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  <w:shd w:val="clear" w:color="auto" w:fill="auto"/>
          </w:tcPr>
          <w:p w14:paraId="63B7E254" w14:textId="4472E573" w:rsidR="00B8582B" w:rsidRPr="00C344C6" w:rsidRDefault="004C46E3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E80CA4" w:rsidRPr="00C34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E80CA4" w:rsidRPr="00C344C6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</w:tbl>
    <w:p w14:paraId="1A0B4572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46A26B73" w14:textId="69AFBB70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6.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SAVJETOVANJE I KONZULTACIJE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4D1780D8" w14:textId="77777777" w:rsidTr="005178C1">
        <w:tc>
          <w:tcPr>
            <w:tcW w:w="850" w:type="dxa"/>
          </w:tcPr>
          <w:p w14:paraId="0DEF35FC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9073" w:type="dxa"/>
          </w:tcPr>
          <w:p w14:paraId="2CF6C79C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Savjetovanje:</w:t>
            </w:r>
          </w:p>
          <w:p w14:paraId="125474F4" w14:textId="3C54BC1C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</w:p>
        </w:tc>
      </w:tr>
      <w:tr w:rsidR="00C344C6" w:rsidRPr="00C344C6" w14:paraId="696A00F5" w14:textId="77777777" w:rsidTr="005178C1">
        <w:trPr>
          <w:trHeight w:val="425"/>
        </w:trPr>
        <w:tc>
          <w:tcPr>
            <w:tcW w:w="850" w:type="dxa"/>
          </w:tcPr>
          <w:p w14:paraId="19B6ADE5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9073" w:type="dxa"/>
            <w:shd w:val="clear" w:color="auto" w:fill="auto"/>
          </w:tcPr>
          <w:p w14:paraId="1039F25A" w14:textId="77777777" w:rsidR="00B8582B" w:rsidRPr="00C344C6" w:rsidRDefault="00B8582B" w:rsidP="00B858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1A13171A" w14:textId="19C14D13" w:rsidR="00B8582B" w:rsidRPr="00C344C6" w:rsidRDefault="00B8582B" w:rsidP="00B858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237AB8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7F54EA09" w14:textId="0686B92B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7.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ZAKLJUČAK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4112"/>
        <w:gridCol w:w="4961"/>
      </w:tblGrid>
      <w:tr w:rsidR="00C344C6" w:rsidRPr="00C344C6" w14:paraId="673D4972" w14:textId="77777777" w:rsidTr="005178C1">
        <w:tc>
          <w:tcPr>
            <w:tcW w:w="850" w:type="dxa"/>
          </w:tcPr>
          <w:p w14:paraId="65CAC893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7.1.</w:t>
            </w:r>
          </w:p>
        </w:tc>
        <w:tc>
          <w:tcPr>
            <w:tcW w:w="4112" w:type="dxa"/>
          </w:tcPr>
          <w:p w14:paraId="2F7D9036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Pozitivni učinci:</w:t>
            </w:r>
          </w:p>
          <w:p w14:paraId="7F12352A" w14:textId="5DAD7E2E" w:rsidR="00B8582B" w:rsidRPr="00C344C6" w:rsidRDefault="002E6F56" w:rsidP="00B8582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lastRenderedPageBreak/>
              <w:t xml:space="preserve">Predloženim </w:t>
            </w:r>
            <w:r w:rsidR="00682D4A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izmjenama omogućit će se p</w:t>
            </w:r>
            <w:r w:rsidR="00D66B24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ovećanje kvalitete rada državnog odvjetništva</w:t>
            </w:r>
            <w:r w:rsidR="00682D4A" w:rsidRPr="00C344C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961" w:type="dxa"/>
          </w:tcPr>
          <w:p w14:paraId="788E8C62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Negativni učinci:</w:t>
            </w:r>
          </w:p>
          <w:p w14:paraId="0FAC7CD2" w14:textId="16724DEF" w:rsidR="00B8582B" w:rsidRPr="00C344C6" w:rsidRDefault="00D66B24" w:rsidP="00263BEE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Ne očekuju se negativni učinci</w:t>
            </w:r>
            <w:r w:rsidR="00682D4A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predloženih izmjena.</w:t>
            </w:r>
          </w:p>
        </w:tc>
      </w:tr>
      <w:tr w:rsidR="00C344C6" w:rsidRPr="00C344C6" w14:paraId="61853CCB" w14:textId="77777777" w:rsidTr="005178C1">
        <w:tc>
          <w:tcPr>
            <w:tcW w:w="850" w:type="dxa"/>
          </w:tcPr>
          <w:p w14:paraId="35378D5B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7.2.</w:t>
            </w:r>
          </w:p>
        </w:tc>
        <w:tc>
          <w:tcPr>
            <w:tcW w:w="9073" w:type="dxa"/>
            <w:gridSpan w:val="2"/>
            <w:shd w:val="clear" w:color="auto" w:fill="auto"/>
          </w:tcPr>
          <w:p w14:paraId="2F36A7F6" w14:textId="4D01EACC" w:rsidR="00B8582B" w:rsidRPr="00C344C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Zaključak o učincima koji će proisteći iz provedbe:</w:t>
            </w:r>
          </w:p>
          <w:p w14:paraId="5ED66248" w14:textId="094EC6DD" w:rsidR="00B8582B" w:rsidRPr="00C344C6" w:rsidRDefault="00D66B24" w:rsidP="00B858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Ov</w:t>
            </w:r>
            <w:r w:rsidR="00682D4A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e izmjene rezultirat će isključivo pozitivnim učincima te 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osigurat</w:t>
            </w:r>
            <w:r w:rsidR="00682D4A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</w:t>
            </w: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učinkovitiji rad državnog odvjetništva</w:t>
            </w:r>
            <w:r w:rsidR="00682D4A"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3D73D745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0DA633F0" w14:textId="0302C2AC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>8.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PRILOZI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2C6443AE" w14:textId="77777777" w:rsidTr="005178C1">
        <w:tc>
          <w:tcPr>
            <w:tcW w:w="850" w:type="dxa"/>
          </w:tcPr>
          <w:p w14:paraId="17600EFB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</w:t>
            </w:r>
          </w:p>
        </w:tc>
        <w:tc>
          <w:tcPr>
            <w:tcW w:w="9073" w:type="dxa"/>
          </w:tcPr>
          <w:p w14:paraId="5B2B6F93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C344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C344C6" w:rsidRPr="00C344C6" w14:paraId="1B753A95" w14:textId="77777777" w:rsidTr="005178C1">
        <w:tc>
          <w:tcPr>
            <w:tcW w:w="850" w:type="dxa"/>
          </w:tcPr>
          <w:p w14:paraId="1D85258E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17FE8D08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20163607" w14:textId="77777777" w:rsidR="00084853" w:rsidRPr="00C344C6" w:rsidRDefault="00084853">
      <w:pPr>
        <w:rPr>
          <w:rFonts w:ascii="Times New Roman" w:hAnsi="Times New Roman" w:cs="Times New Roman"/>
          <w:sz w:val="24"/>
          <w:szCs w:val="24"/>
        </w:rPr>
      </w:pPr>
    </w:p>
    <w:p w14:paraId="0F176443" w14:textId="02FE9634" w:rsidR="00084853" w:rsidRPr="00C344C6" w:rsidRDefault="00084853" w:rsidP="00C344C6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 </w:t>
      </w:r>
      <w:r w:rsidRPr="00C344C6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OVJERA ČELNIKA STRUČNOG NOSITELJA</w:t>
      </w:r>
    </w:p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9073"/>
      </w:tblGrid>
      <w:tr w:rsidR="00C344C6" w:rsidRPr="00C344C6" w14:paraId="14E7A9D5" w14:textId="77777777" w:rsidTr="005178C1">
        <w:tc>
          <w:tcPr>
            <w:tcW w:w="850" w:type="dxa"/>
          </w:tcPr>
          <w:p w14:paraId="5DE4BEA6" w14:textId="77777777" w:rsidR="00B8582B" w:rsidRPr="00C344C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073" w:type="dxa"/>
          </w:tcPr>
          <w:p w14:paraId="2B72D9C6" w14:textId="36DBC521" w:rsidR="00B8582B" w:rsidRPr="00C344C6" w:rsidRDefault="00B8582B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5335E6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547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Damir Habijan</w:t>
            </w:r>
          </w:p>
          <w:p w14:paraId="389D7BB7" w14:textId="0C9FFBC4" w:rsidR="005335E6" w:rsidRPr="00C344C6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A5156" w14:textId="77777777" w:rsidR="005335E6" w:rsidRPr="00C344C6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947E2" w14:textId="6D4BA987" w:rsidR="00B8582B" w:rsidRPr="00C344C6" w:rsidRDefault="00B8582B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5335E6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76C6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5335E6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76C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travnja </w:t>
            </w:r>
            <w:r w:rsidR="005335E6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66B24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335E6" w:rsidRPr="00C344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bookmarkEnd w:id="0"/>
    </w:tbl>
    <w:p w14:paraId="166B0641" w14:textId="77777777" w:rsidR="00050C2A" w:rsidRPr="00C344C6" w:rsidRDefault="00050C2A">
      <w:pPr>
        <w:rPr>
          <w:rFonts w:ascii="Times New Roman" w:hAnsi="Times New Roman" w:cs="Times New Roman"/>
          <w:sz w:val="24"/>
          <w:szCs w:val="24"/>
        </w:rPr>
      </w:pPr>
    </w:p>
    <w:sectPr w:rsidR="00050C2A" w:rsidRPr="00C34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7B6"/>
    <w:multiLevelType w:val="hybridMultilevel"/>
    <w:tmpl w:val="76F86A84"/>
    <w:lvl w:ilvl="0" w:tplc="8CBA37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973EF"/>
    <w:multiLevelType w:val="hybridMultilevel"/>
    <w:tmpl w:val="D3C606BA"/>
    <w:lvl w:ilvl="0" w:tplc="F8F21D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390664">
    <w:abstractNumId w:val="0"/>
  </w:num>
  <w:num w:numId="2" w16cid:durableId="84216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47B8B"/>
    <w:rsid w:val="00050725"/>
    <w:rsid w:val="00050C2A"/>
    <w:rsid w:val="00084853"/>
    <w:rsid w:val="00163496"/>
    <w:rsid w:val="00263BEE"/>
    <w:rsid w:val="00282A95"/>
    <w:rsid w:val="002E6F56"/>
    <w:rsid w:val="00360818"/>
    <w:rsid w:val="00376C62"/>
    <w:rsid w:val="00385AD0"/>
    <w:rsid w:val="003D3FDE"/>
    <w:rsid w:val="00456FF1"/>
    <w:rsid w:val="004B50DF"/>
    <w:rsid w:val="004C46E3"/>
    <w:rsid w:val="004C5547"/>
    <w:rsid w:val="005335E6"/>
    <w:rsid w:val="005A1704"/>
    <w:rsid w:val="005D574C"/>
    <w:rsid w:val="006149B3"/>
    <w:rsid w:val="00682D4A"/>
    <w:rsid w:val="00716E04"/>
    <w:rsid w:val="00733E48"/>
    <w:rsid w:val="00747717"/>
    <w:rsid w:val="0087395C"/>
    <w:rsid w:val="009352D9"/>
    <w:rsid w:val="0097524D"/>
    <w:rsid w:val="00A4091D"/>
    <w:rsid w:val="00B8582B"/>
    <w:rsid w:val="00C344C6"/>
    <w:rsid w:val="00C50924"/>
    <w:rsid w:val="00CF7C54"/>
    <w:rsid w:val="00D234D1"/>
    <w:rsid w:val="00D66B24"/>
    <w:rsid w:val="00D67B82"/>
    <w:rsid w:val="00E80CA4"/>
    <w:rsid w:val="00EE1388"/>
    <w:rsid w:val="00F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7F53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paragraph" w:styleId="Naslov1">
    <w:name w:val="heading 1"/>
    <w:basedOn w:val="Normal"/>
    <w:next w:val="Normal"/>
    <w:link w:val="Naslov1Char"/>
    <w:uiPriority w:val="9"/>
    <w:qFormat/>
    <w:rsid w:val="00C34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0818"/>
    <w:pPr>
      <w:ind w:left="720"/>
      <w:contextualSpacing/>
    </w:pPr>
  </w:style>
  <w:style w:type="paragraph" w:styleId="Revizija">
    <w:name w:val="Revision"/>
    <w:hidden/>
    <w:uiPriority w:val="99"/>
    <w:semiHidden/>
    <w:rsid w:val="00D234D1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C34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C34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Marijana Palec</cp:lastModifiedBy>
  <cp:revision>4</cp:revision>
  <dcterms:created xsi:type="dcterms:W3CDTF">2025-02-12T12:13:00Z</dcterms:created>
  <dcterms:modified xsi:type="dcterms:W3CDTF">2025-04-25T09:43:00Z</dcterms:modified>
</cp:coreProperties>
</file>