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CF63" w14:textId="77777777" w:rsidR="00602ABC" w:rsidRPr="009033BE" w:rsidRDefault="00602ABC" w:rsidP="00602ABC">
      <w:pPr>
        <w:pStyle w:val="Title"/>
      </w:pPr>
      <w:r w:rsidRPr="009033BE">
        <w:t>PRIJEDLOG PLANA ZAKONODAVNIH AKTIVNOSTI ZA 2023. GODINU</w:t>
      </w:r>
    </w:p>
    <w:p w14:paraId="7A580613" w14:textId="6698E1A7" w:rsidR="00887EFE" w:rsidRDefault="00887EFE" w:rsidP="00494FC0"/>
    <w:tbl>
      <w:tblPr>
        <w:tblStyle w:val="TableGrid"/>
        <w:tblW w:w="9923" w:type="dxa"/>
        <w:tblInd w:w="-289" w:type="dxa"/>
        <w:tblLayout w:type="fixed"/>
        <w:tblLook w:val="04A0" w:firstRow="1" w:lastRow="0" w:firstColumn="1" w:lastColumn="0" w:noHBand="0" w:noVBand="1"/>
      </w:tblPr>
      <w:tblGrid>
        <w:gridCol w:w="851"/>
        <w:gridCol w:w="1276"/>
        <w:gridCol w:w="4961"/>
        <w:gridCol w:w="2835"/>
      </w:tblGrid>
      <w:tr w:rsidR="00602ABC" w:rsidRPr="003F270C" w14:paraId="247D5F67" w14:textId="77777777" w:rsidTr="00FB3E0E">
        <w:tc>
          <w:tcPr>
            <w:tcW w:w="2127" w:type="dxa"/>
            <w:gridSpan w:val="2"/>
            <w:shd w:val="clear" w:color="auto" w:fill="auto"/>
          </w:tcPr>
          <w:p w14:paraId="174E81ED" w14:textId="77777777" w:rsidR="00602ABC" w:rsidRPr="003F270C" w:rsidRDefault="00602ABC" w:rsidP="00FB3E0E">
            <w:pPr>
              <w:rPr>
                <w:szCs w:val="24"/>
              </w:rPr>
            </w:pPr>
            <w:r w:rsidRPr="003F270C">
              <w:rPr>
                <w:szCs w:val="24"/>
              </w:rPr>
              <w:t>Stručni nositelj:</w:t>
            </w:r>
          </w:p>
        </w:tc>
        <w:tc>
          <w:tcPr>
            <w:tcW w:w="7796" w:type="dxa"/>
            <w:gridSpan w:val="2"/>
            <w:shd w:val="clear" w:color="auto" w:fill="auto"/>
          </w:tcPr>
          <w:p w14:paraId="39DB133A" w14:textId="77777777" w:rsidR="00602ABC" w:rsidRPr="004B0B79" w:rsidRDefault="00602ABC" w:rsidP="00FB3E0E">
            <w:pPr>
              <w:rPr>
                <w:szCs w:val="24"/>
              </w:rPr>
            </w:pPr>
            <w:r w:rsidRPr="004B0B79">
              <w:rPr>
                <w:b/>
                <w:bCs/>
                <w:szCs w:val="24"/>
              </w:rPr>
              <w:t>MINISTARSTVO REGIONALNOGA RAZVOJA I FONDOVA EUROPSKE UNIJE</w:t>
            </w:r>
          </w:p>
        </w:tc>
      </w:tr>
      <w:tr w:rsidR="00602ABC" w:rsidRPr="003F270C" w14:paraId="08090086" w14:textId="77777777" w:rsidTr="00FB3E0E">
        <w:tc>
          <w:tcPr>
            <w:tcW w:w="851" w:type="dxa"/>
            <w:shd w:val="clear" w:color="auto" w:fill="auto"/>
          </w:tcPr>
          <w:p w14:paraId="78C1C942" w14:textId="77777777" w:rsidR="00602ABC" w:rsidRPr="00BF0C2E" w:rsidRDefault="00602ABC" w:rsidP="00FB3E0E">
            <w:pPr>
              <w:rPr>
                <w:rFonts w:asciiTheme="majorBidi" w:hAnsiTheme="majorBidi" w:cstheme="majorBidi"/>
                <w:szCs w:val="24"/>
              </w:rPr>
            </w:pPr>
            <w:r w:rsidRPr="00BF0C2E">
              <w:rPr>
                <w:rFonts w:asciiTheme="majorBidi" w:hAnsiTheme="majorBidi" w:cstheme="majorBidi"/>
                <w:szCs w:val="24"/>
              </w:rPr>
              <w:t>Redni broj</w:t>
            </w:r>
          </w:p>
        </w:tc>
        <w:tc>
          <w:tcPr>
            <w:tcW w:w="6237" w:type="dxa"/>
            <w:gridSpan w:val="2"/>
            <w:shd w:val="clear" w:color="auto" w:fill="auto"/>
          </w:tcPr>
          <w:p w14:paraId="3D52D6D2" w14:textId="77777777" w:rsidR="00602ABC" w:rsidRPr="004B0B79" w:rsidRDefault="00602ABC" w:rsidP="00FB3E0E">
            <w:pPr>
              <w:rPr>
                <w:rFonts w:asciiTheme="majorBidi" w:hAnsiTheme="majorBidi" w:cstheme="majorBidi"/>
                <w:i/>
                <w:iCs/>
                <w:szCs w:val="24"/>
              </w:rPr>
            </w:pPr>
            <w:r w:rsidRPr="004B0B79">
              <w:rPr>
                <w:rFonts w:asciiTheme="majorBidi" w:hAnsiTheme="majorBidi" w:cstheme="majorBidi"/>
                <w:szCs w:val="24"/>
              </w:rPr>
              <w:t>Naziv zakona</w:t>
            </w:r>
          </w:p>
        </w:tc>
        <w:tc>
          <w:tcPr>
            <w:tcW w:w="2835" w:type="dxa"/>
            <w:shd w:val="clear" w:color="auto" w:fill="auto"/>
          </w:tcPr>
          <w:p w14:paraId="2E081B38" w14:textId="77777777" w:rsidR="00602ABC" w:rsidRPr="004B0B79" w:rsidRDefault="00602ABC" w:rsidP="00FB3E0E">
            <w:pPr>
              <w:rPr>
                <w:szCs w:val="24"/>
              </w:rPr>
            </w:pPr>
            <w:r w:rsidRPr="004B0B79">
              <w:rPr>
                <w:szCs w:val="24"/>
              </w:rPr>
              <w:t xml:space="preserve">Upućivanje u proceduru Vlade Republike Hrvatske:  </w:t>
            </w:r>
          </w:p>
        </w:tc>
      </w:tr>
      <w:tr w:rsidR="00602ABC" w:rsidRPr="003F270C" w14:paraId="1937CDB6" w14:textId="77777777" w:rsidTr="00FB3E0E">
        <w:tc>
          <w:tcPr>
            <w:tcW w:w="851" w:type="dxa"/>
            <w:tcBorders>
              <w:top w:val="outset" w:sz="6" w:space="0" w:color="auto"/>
              <w:left w:val="outset" w:sz="6" w:space="0" w:color="auto"/>
              <w:bottom w:val="outset" w:sz="6" w:space="0" w:color="auto"/>
              <w:right w:val="outset" w:sz="6" w:space="0" w:color="auto"/>
            </w:tcBorders>
            <w:vAlign w:val="center"/>
          </w:tcPr>
          <w:p w14:paraId="5C65CB9A" w14:textId="77777777" w:rsidR="00602ABC" w:rsidRPr="00BF0C2E" w:rsidRDefault="00602ABC" w:rsidP="00FB3E0E">
            <w:pPr>
              <w:rPr>
                <w:rFonts w:asciiTheme="majorBidi" w:hAnsiTheme="majorBidi" w:cstheme="majorBidi"/>
                <w:szCs w:val="24"/>
              </w:rPr>
            </w:pPr>
            <w:r w:rsidRPr="00BF0C2E">
              <w:rPr>
                <w:rFonts w:asciiTheme="majorBidi" w:hAnsiTheme="majorBidi" w:cstheme="majorBidi"/>
              </w:rPr>
              <w:t xml:space="preserve">1. </w:t>
            </w:r>
          </w:p>
        </w:tc>
        <w:tc>
          <w:tcPr>
            <w:tcW w:w="6237" w:type="dxa"/>
            <w:gridSpan w:val="2"/>
            <w:tcBorders>
              <w:top w:val="outset" w:sz="6" w:space="0" w:color="auto"/>
              <w:left w:val="outset" w:sz="6" w:space="0" w:color="auto"/>
              <w:bottom w:val="outset" w:sz="6" w:space="0" w:color="auto"/>
              <w:right w:val="outset" w:sz="6" w:space="0" w:color="auto"/>
            </w:tcBorders>
            <w:vAlign w:val="center"/>
          </w:tcPr>
          <w:p w14:paraId="4840B241" w14:textId="77777777" w:rsidR="00602ABC" w:rsidRPr="004B0B79" w:rsidRDefault="00602ABC" w:rsidP="00FB3E0E">
            <w:pPr>
              <w:jc w:val="both"/>
              <w:rPr>
                <w:rFonts w:asciiTheme="majorBidi" w:hAnsiTheme="majorBidi" w:cstheme="majorBidi"/>
                <w:b/>
                <w:bCs/>
                <w:szCs w:val="24"/>
              </w:rPr>
            </w:pPr>
            <w:r>
              <w:rPr>
                <w:rFonts w:asciiTheme="majorBidi" w:hAnsiTheme="majorBidi" w:cstheme="majorBidi"/>
                <w:b/>
                <w:bCs/>
                <w:szCs w:val="24"/>
              </w:rPr>
              <w:t xml:space="preserve">Zakon o izmjeni Zakona o potpomognutim područjima </w:t>
            </w:r>
          </w:p>
        </w:tc>
        <w:tc>
          <w:tcPr>
            <w:tcW w:w="2835" w:type="dxa"/>
            <w:tcBorders>
              <w:top w:val="outset" w:sz="6" w:space="0" w:color="auto"/>
              <w:left w:val="outset" w:sz="6" w:space="0" w:color="auto"/>
              <w:bottom w:val="outset" w:sz="6" w:space="0" w:color="auto"/>
              <w:right w:val="outset" w:sz="6" w:space="0" w:color="auto"/>
            </w:tcBorders>
            <w:vAlign w:val="center"/>
          </w:tcPr>
          <w:p w14:paraId="7503433F" w14:textId="77777777" w:rsidR="00602ABC" w:rsidRPr="004B0B79" w:rsidRDefault="00602ABC" w:rsidP="00FB3E0E">
            <w:pPr>
              <w:rPr>
                <w:rFonts w:asciiTheme="majorBidi" w:hAnsiTheme="majorBidi" w:cstheme="majorBidi"/>
                <w:b/>
                <w:bCs/>
                <w:szCs w:val="24"/>
              </w:rPr>
            </w:pPr>
            <w:r>
              <w:rPr>
                <w:rFonts w:asciiTheme="majorBidi" w:hAnsiTheme="majorBidi" w:cstheme="majorBidi"/>
                <w:b/>
                <w:bCs/>
                <w:szCs w:val="24"/>
              </w:rPr>
              <w:t xml:space="preserve">I kvartal </w:t>
            </w:r>
          </w:p>
        </w:tc>
      </w:tr>
      <w:tr w:rsidR="00602ABC" w:rsidRPr="003F270C" w14:paraId="5C296779" w14:textId="77777777" w:rsidTr="00FB3E0E">
        <w:tc>
          <w:tcPr>
            <w:tcW w:w="9923" w:type="dxa"/>
            <w:gridSpan w:val="4"/>
            <w:shd w:val="clear" w:color="auto" w:fill="auto"/>
          </w:tcPr>
          <w:p w14:paraId="0CDB827B" w14:textId="77777777" w:rsidR="00602ABC" w:rsidRPr="004B0B79" w:rsidRDefault="00602ABC" w:rsidP="00FB3E0E">
            <w:pPr>
              <w:jc w:val="center"/>
              <w:rPr>
                <w:szCs w:val="24"/>
              </w:rPr>
            </w:pPr>
            <w:r w:rsidRPr="004B0B79">
              <w:rPr>
                <w:szCs w:val="24"/>
              </w:rPr>
              <w:t xml:space="preserve">PRIJAVA NACRTA PRIJEDLOGA ZAKONA U SLUČAJU IZNIMKI OD PROVEDBE POSTUPKA PROCJENE UČINAKA PROPISA </w:t>
            </w:r>
          </w:p>
        </w:tc>
      </w:tr>
      <w:tr w:rsidR="00602ABC" w:rsidRPr="003F270C" w14:paraId="5083D9D5" w14:textId="77777777" w:rsidTr="00FB3E0E">
        <w:tc>
          <w:tcPr>
            <w:tcW w:w="851" w:type="dxa"/>
            <w:shd w:val="clear" w:color="auto" w:fill="auto"/>
          </w:tcPr>
          <w:p w14:paraId="3B736F0A" w14:textId="77777777" w:rsidR="00602ABC" w:rsidRPr="003F270C" w:rsidRDefault="00602ABC" w:rsidP="00FB3E0E">
            <w:pPr>
              <w:rPr>
                <w:szCs w:val="24"/>
              </w:rPr>
            </w:pPr>
            <w:r w:rsidRPr="003F270C">
              <w:rPr>
                <w:szCs w:val="24"/>
              </w:rPr>
              <w:t>1.</w:t>
            </w:r>
          </w:p>
        </w:tc>
        <w:tc>
          <w:tcPr>
            <w:tcW w:w="6237" w:type="dxa"/>
            <w:gridSpan w:val="2"/>
            <w:shd w:val="clear" w:color="auto" w:fill="auto"/>
          </w:tcPr>
          <w:p w14:paraId="5677A38E" w14:textId="77777777" w:rsidR="00602ABC" w:rsidRPr="004B0B79" w:rsidRDefault="00602ABC" w:rsidP="00FB3E0E">
            <w:pPr>
              <w:jc w:val="both"/>
              <w:rPr>
                <w:b/>
                <w:bCs/>
                <w:szCs w:val="24"/>
              </w:rPr>
            </w:pPr>
            <w:r w:rsidRPr="004B0B79">
              <w:rPr>
                <w:b/>
                <w:bCs/>
                <w:szCs w:val="24"/>
              </w:rPr>
              <w:t>Zakon o potvrđivanju Okvirnog sporazuma između Vlade Republike Hrvatske i Švicarskog saveznog vijeća o provedbi Drugog švicarskog doprinosa odabranim državama članicama Europske unije za smanjenje ekonomskih i socijalnih nejednakosti unutar Europske unije</w:t>
            </w:r>
          </w:p>
          <w:p w14:paraId="46CA5F05" w14:textId="77777777" w:rsidR="00602ABC" w:rsidRPr="004B0B79" w:rsidRDefault="00602ABC" w:rsidP="00FB3E0E">
            <w:pPr>
              <w:rPr>
                <w:szCs w:val="24"/>
              </w:rPr>
            </w:pPr>
          </w:p>
        </w:tc>
        <w:tc>
          <w:tcPr>
            <w:tcW w:w="2835" w:type="dxa"/>
            <w:shd w:val="clear" w:color="auto" w:fill="auto"/>
          </w:tcPr>
          <w:p w14:paraId="5CAC13E3" w14:textId="77777777" w:rsidR="00602ABC" w:rsidRPr="004B0B79" w:rsidRDefault="00602ABC" w:rsidP="00FB3E0E">
            <w:pPr>
              <w:rPr>
                <w:szCs w:val="24"/>
              </w:rPr>
            </w:pPr>
            <w:r w:rsidRPr="004B0B79">
              <w:rPr>
                <w:rFonts w:asciiTheme="majorBidi" w:hAnsiTheme="majorBidi" w:cstheme="majorBidi"/>
                <w:b/>
                <w:bCs/>
                <w:szCs w:val="24"/>
              </w:rPr>
              <w:t xml:space="preserve">II kvartal </w:t>
            </w:r>
          </w:p>
        </w:tc>
      </w:tr>
      <w:tr w:rsidR="00602ABC" w:rsidRPr="003F270C" w14:paraId="0208A764" w14:textId="77777777" w:rsidTr="00FB3E0E">
        <w:tc>
          <w:tcPr>
            <w:tcW w:w="9923" w:type="dxa"/>
            <w:gridSpan w:val="4"/>
            <w:shd w:val="clear" w:color="auto" w:fill="auto"/>
          </w:tcPr>
          <w:p w14:paraId="6D48AF92" w14:textId="77777777" w:rsidR="00602ABC" w:rsidRPr="004E2D0B" w:rsidRDefault="00602ABC" w:rsidP="00FB3E0E">
            <w:pPr>
              <w:rPr>
                <w:szCs w:val="24"/>
              </w:rPr>
            </w:pPr>
            <w:r w:rsidRPr="004E2D0B">
              <w:rPr>
                <w:szCs w:val="24"/>
              </w:rPr>
              <w:t>POTPIS ČELNIKA TIJELA</w:t>
            </w:r>
          </w:p>
          <w:p w14:paraId="18846329" w14:textId="77777777" w:rsidR="00602ABC" w:rsidRPr="004E2D0B" w:rsidRDefault="00602ABC" w:rsidP="00FB3E0E">
            <w:pPr>
              <w:rPr>
                <w:szCs w:val="24"/>
              </w:rPr>
            </w:pPr>
            <w:r w:rsidRPr="004E2D0B">
              <w:rPr>
                <w:szCs w:val="24"/>
              </w:rPr>
              <w:t>Potpis:</w:t>
            </w:r>
          </w:p>
          <w:p w14:paraId="29DCDDC2" w14:textId="77777777" w:rsidR="00602ABC" w:rsidRPr="004E2D0B" w:rsidRDefault="00602ABC" w:rsidP="00FB3E0E">
            <w:pPr>
              <w:rPr>
                <w:szCs w:val="24"/>
              </w:rPr>
            </w:pPr>
          </w:p>
          <w:p w14:paraId="1934285B" w14:textId="77777777" w:rsidR="00602ABC" w:rsidRPr="004E2D0B" w:rsidRDefault="00602ABC" w:rsidP="00FB3E0E">
            <w:pPr>
              <w:rPr>
                <w:szCs w:val="24"/>
              </w:rPr>
            </w:pPr>
            <w:r w:rsidRPr="004E2D0B">
              <w:rPr>
                <w:szCs w:val="24"/>
              </w:rPr>
              <w:t>Datum:</w:t>
            </w:r>
          </w:p>
          <w:p w14:paraId="00FCEC7A" w14:textId="77777777" w:rsidR="00602ABC" w:rsidRPr="003F270C" w:rsidRDefault="00602ABC" w:rsidP="00FB3E0E">
            <w:pPr>
              <w:rPr>
                <w:szCs w:val="24"/>
              </w:rPr>
            </w:pPr>
          </w:p>
        </w:tc>
      </w:tr>
      <w:tr w:rsidR="00602ABC" w:rsidRPr="003F270C" w14:paraId="2555ED7E" w14:textId="77777777" w:rsidTr="00FB3E0E">
        <w:tc>
          <w:tcPr>
            <w:tcW w:w="9923" w:type="dxa"/>
            <w:gridSpan w:val="4"/>
            <w:shd w:val="clear" w:color="auto" w:fill="auto"/>
          </w:tcPr>
          <w:p w14:paraId="210A5B1B" w14:textId="77777777" w:rsidR="00602ABC" w:rsidRPr="003F270C" w:rsidRDefault="00602ABC" w:rsidP="00FB3E0E">
            <w:pPr>
              <w:rPr>
                <w:szCs w:val="24"/>
              </w:rPr>
            </w:pPr>
            <w:r w:rsidRPr="003F270C">
              <w:rPr>
                <w:szCs w:val="24"/>
              </w:rPr>
              <w:t>Uputa:</w:t>
            </w:r>
          </w:p>
        </w:tc>
      </w:tr>
      <w:tr w:rsidR="00602ABC" w:rsidRPr="0097347E" w14:paraId="09324A81" w14:textId="77777777" w:rsidTr="00FB3E0E">
        <w:tc>
          <w:tcPr>
            <w:tcW w:w="9923" w:type="dxa"/>
            <w:gridSpan w:val="4"/>
            <w:shd w:val="clear" w:color="auto" w:fill="auto"/>
          </w:tcPr>
          <w:p w14:paraId="6C84BB52" w14:textId="77777777" w:rsidR="00602ABC" w:rsidRPr="00690B0D" w:rsidRDefault="00602ABC" w:rsidP="00602ABC">
            <w:pPr>
              <w:numPr>
                <w:ilvl w:val="0"/>
                <w:numId w:val="22"/>
              </w:numPr>
              <w:jc w:val="both"/>
              <w:rPr>
                <w:i/>
                <w:szCs w:val="24"/>
              </w:rPr>
            </w:pPr>
            <w:r w:rsidRPr="00690B0D">
              <w:rPr>
                <w:i/>
                <w:szCs w:val="24"/>
              </w:rPr>
              <w:t xml:space="preserve">Dodati potreban broj redova sukladno broju nacrta prijedloga zakona koji su predviđeni planom zakonodavnih aktivnosti stručnog nositelja </w:t>
            </w:r>
          </w:p>
          <w:p w14:paraId="3B13385B" w14:textId="77777777" w:rsidR="00602ABC" w:rsidRPr="00690B0D" w:rsidRDefault="00602ABC" w:rsidP="00602ABC">
            <w:pPr>
              <w:numPr>
                <w:ilvl w:val="0"/>
                <w:numId w:val="22"/>
              </w:numPr>
              <w:jc w:val="both"/>
              <w:rPr>
                <w:i/>
                <w:szCs w:val="24"/>
              </w:rPr>
            </w:pPr>
            <w:r w:rsidRPr="00690B0D">
              <w:rPr>
                <w:i/>
                <w:szCs w:val="24"/>
              </w:rPr>
              <w:t>Za nacrte prijedloga zakona za koje će se provesti procjena učinaka propisa potrebno je iza naziva nacrta prijedloga zakona dodati oznaku "</w:t>
            </w:r>
            <w:r w:rsidRPr="00690B0D">
              <w:rPr>
                <w:b/>
                <w:i/>
                <w:szCs w:val="24"/>
              </w:rPr>
              <w:t>(PUP)</w:t>
            </w:r>
            <w:r w:rsidRPr="00690B0D">
              <w:rPr>
                <w:i/>
                <w:szCs w:val="24"/>
              </w:rPr>
              <w:t>"</w:t>
            </w:r>
          </w:p>
          <w:p w14:paraId="6B65CB28" w14:textId="77777777" w:rsidR="00602ABC" w:rsidRPr="00690B0D" w:rsidRDefault="00602ABC" w:rsidP="00602ABC">
            <w:pPr>
              <w:numPr>
                <w:ilvl w:val="0"/>
                <w:numId w:val="22"/>
              </w:numPr>
              <w:jc w:val="both"/>
              <w:rPr>
                <w:i/>
                <w:szCs w:val="24"/>
              </w:rPr>
            </w:pPr>
            <w:r w:rsidRPr="00690B0D">
              <w:rPr>
                <w:i/>
                <w:szCs w:val="24"/>
              </w:rPr>
              <w:t>Za nacrte prijedloga zakona koji se planiraju za usklađivanje s pravnom stečevinom Europske unije potrebno je iza naziva propisa dodati oznaku "</w:t>
            </w:r>
            <w:r w:rsidRPr="00690B0D">
              <w:rPr>
                <w:b/>
                <w:i/>
                <w:szCs w:val="24"/>
              </w:rPr>
              <w:t>(EU)</w:t>
            </w:r>
            <w:r w:rsidRPr="00690B0D">
              <w:rPr>
                <w:i/>
                <w:szCs w:val="24"/>
              </w:rPr>
              <w:t>"</w:t>
            </w:r>
          </w:p>
          <w:p w14:paraId="3B2F9E0A" w14:textId="77777777" w:rsidR="00602ABC" w:rsidRPr="00690B0D" w:rsidRDefault="00602ABC" w:rsidP="00602ABC">
            <w:pPr>
              <w:numPr>
                <w:ilvl w:val="0"/>
                <w:numId w:val="22"/>
              </w:numPr>
              <w:jc w:val="both"/>
              <w:rPr>
                <w:i/>
                <w:szCs w:val="24"/>
              </w:rPr>
            </w:pPr>
            <w:r w:rsidRPr="00690B0D">
              <w:rPr>
                <w:i/>
                <w:szCs w:val="24"/>
              </w:rPr>
              <w:t>Za nacrte prijedloga zakona koji su dio programa rada Vlade Republike Hrvatske, drugog strateškog akta ili reformske mjere potrebno je dodati oznaku "</w:t>
            </w:r>
            <w:r w:rsidRPr="00690B0D">
              <w:rPr>
                <w:b/>
                <w:i/>
                <w:szCs w:val="24"/>
              </w:rPr>
              <w:t>(RM)</w:t>
            </w:r>
            <w:r w:rsidRPr="00690B0D">
              <w:rPr>
                <w:i/>
                <w:szCs w:val="24"/>
              </w:rPr>
              <w:t>"</w:t>
            </w:r>
          </w:p>
          <w:p w14:paraId="2CCEBDAD" w14:textId="77777777" w:rsidR="00602ABC" w:rsidRPr="00690B0D" w:rsidRDefault="00602ABC" w:rsidP="00602ABC">
            <w:pPr>
              <w:numPr>
                <w:ilvl w:val="0"/>
                <w:numId w:val="22"/>
              </w:numPr>
              <w:jc w:val="both"/>
              <w:rPr>
                <w:i/>
                <w:szCs w:val="24"/>
              </w:rPr>
            </w:pPr>
            <w:r w:rsidRPr="00690B0D">
              <w:rPr>
                <w:i/>
                <w:szCs w:val="24"/>
              </w:rPr>
              <w:t xml:space="preserve">Nacrti prijedloga zakona koji su u kategoriji iznimki od provedbe postupka procjene učinaka propisa na temelju članka 15. stavka 1. Zakona o procjeni učinaka propisa („Narodne novine“, broj --/17) obvezno se navode u Obrascu radi njihove prijave u Plan zakonodavnih aktivnosti Vlade Republike Hrvatske i, po potrebi, dodaju im se odgovarajuće oznake „(EU)“ i/ili „(RM)“ </w:t>
            </w:r>
          </w:p>
          <w:p w14:paraId="124F59BC" w14:textId="77777777" w:rsidR="00602ABC" w:rsidRPr="003F270C" w:rsidRDefault="00602ABC" w:rsidP="00602ABC">
            <w:pPr>
              <w:numPr>
                <w:ilvl w:val="0"/>
                <w:numId w:val="22"/>
              </w:numPr>
              <w:jc w:val="both"/>
              <w:rPr>
                <w:i/>
                <w:szCs w:val="24"/>
              </w:rPr>
            </w:pPr>
            <w:r w:rsidRPr="00690B0D">
              <w:rPr>
                <w:i/>
                <w:szCs w:val="24"/>
              </w:rPr>
              <w:t>Za upućivanje u proceduru Vlade Republike Hrvatske potrebno je navesti odgovarajuće tromjesečje (I, II, III, IV)</w:t>
            </w:r>
          </w:p>
        </w:tc>
      </w:tr>
    </w:tbl>
    <w:p w14:paraId="1215A30E" w14:textId="631D0C54" w:rsidR="00602ABC" w:rsidRDefault="00602ABC" w:rsidP="00494FC0"/>
    <w:p w14:paraId="6C6ECDDA" w14:textId="77777777" w:rsidR="00602ABC" w:rsidRDefault="00602ABC" w:rsidP="00494FC0"/>
    <w:tbl>
      <w:tblPr>
        <w:tblStyle w:val="TableGrid"/>
        <w:tblW w:w="9923" w:type="dxa"/>
        <w:tblInd w:w="-289" w:type="dxa"/>
        <w:shd w:val="clear" w:color="auto" w:fill="FFFFFF" w:themeFill="background1"/>
        <w:tblLayout w:type="fixed"/>
        <w:tblLook w:val="04A0" w:firstRow="1" w:lastRow="0" w:firstColumn="1" w:lastColumn="0" w:noHBand="0" w:noVBand="1"/>
      </w:tblPr>
      <w:tblGrid>
        <w:gridCol w:w="9923"/>
      </w:tblGrid>
      <w:tr w:rsidR="00AD630C" w:rsidRPr="0077506C" w14:paraId="2CEB803D" w14:textId="77777777" w:rsidTr="00D00357">
        <w:tc>
          <w:tcPr>
            <w:tcW w:w="9923" w:type="dxa"/>
            <w:shd w:val="clear" w:color="auto" w:fill="FFFFFF" w:themeFill="background1"/>
          </w:tcPr>
          <w:p w14:paraId="70344C55" w14:textId="77777777" w:rsidR="00AD630C" w:rsidRPr="0077506C" w:rsidRDefault="00AD630C" w:rsidP="00D00357">
            <w:r w:rsidRPr="0077506C">
              <w:t>PRILOG 1.</w:t>
            </w:r>
          </w:p>
          <w:p w14:paraId="21614D9F" w14:textId="77777777" w:rsidR="00AD630C" w:rsidRPr="0077506C" w:rsidRDefault="00AD630C" w:rsidP="00D00357">
            <w:r w:rsidRPr="0077506C">
              <w:t>OBRAZAC PRETHODNE PROCJENE</w:t>
            </w:r>
          </w:p>
        </w:tc>
      </w:tr>
    </w:tbl>
    <w:p w14:paraId="447C6671" w14:textId="51691046" w:rsidR="00AD630C" w:rsidRDefault="00AD630C" w:rsidP="00494FC0"/>
    <w:p w14:paraId="46A22924" w14:textId="77777777" w:rsidR="00602ABC" w:rsidRDefault="00602ABC" w:rsidP="00494FC0"/>
    <w:p w14:paraId="23CDC8FD" w14:textId="49F9D57C" w:rsidR="00293AD3" w:rsidRPr="00602ABC" w:rsidRDefault="00293AD3" w:rsidP="00293AD3">
      <w:pPr>
        <w:pStyle w:val="Heading1"/>
        <w:rPr>
          <w:rFonts w:ascii="Times New Roman" w:hAnsi="Times New Roman" w:cs="Times New Roman"/>
        </w:rPr>
      </w:pPr>
      <w:r w:rsidRPr="00602ABC">
        <w:rPr>
          <w:rFonts w:ascii="Times New Roman" w:hAnsi="Times New Roman" w:cs="Times New Roman"/>
        </w:rPr>
        <w:lastRenderedPageBreak/>
        <w:t>OPĆE INFORMACIJE</w:t>
      </w:r>
    </w:p>
    <w:tbl>
      <w:tblPr>
        <w:tblStyle w:val="TableGrid"/>
        <w:tblW w:w="9923" w:type="dxa"/>
        <w:tblInd w:w="-289" w:type="dxa"/>
        <w:shd w:val="clear" w:color="auto" w:fill="FFFFFF"/>
        <w:tblLayout w:type="fixed"/>
        <w:tblLook w:val="04A0" w:firstRow="1" w:lastRow="0" w:firstColumn="1" w:lastColumn="0" w:noHBand="0" w:noVBand="1"/>
      </w:tblPr>
      <w:tblGrid>
        <w:gridCol w:w="993"/>
        <w:gridCol w:w="2556"/>
        <w:gridCol w:w="3114"/>
        <w:gridCol w:w="3260"/>
      </w:tblGrid>
      <w:tr w:rsidR="00AD630C" w:rsidRPr="00AD630C" w14:paraId="320C5668" w14:textId="77777777" w:rsidTr="00AD630C">
        <w:tc>
          <w:tcPr>
            <w:tcW w:w="993" w:type="dxa"/>
            <w:shd w:val="clear" w:color="auto" w:fill="FFFFFF"/>
          </w:tcPr>
          <w:p w14:paraId="1605A73A" w14:textId="77777777" w:rsidR="00AD630C" w:rsidRPr="00AD630C" w:rsidRDefault="00AD630C" w:rsidP="00AD630C">
            <w:pPr>
              <w:shd w:val="clear" w:color="auto" w:fill="FFFFFF"/>
              <w:rPr>
                <w:b/>
                <w:szCs w:val="24"/>
              </w:rPr>
            </w:pPr>
            <w:r w:rsidRPr="00AD630C">
              <w:rPr>
                <w:b/>
                <w:szCs w:val="24"/>
              </w:rPr>
              <w:t>1.</w:t>
            </w:r>
          </w:p>
        </w:tc>
        <w:tc>
          <w:tcPr>
            <w:tcW w:w="8930" w:type="dxa"/>
            <w:gridSpan w:val="3"/>
            <w:shd w:val="clear" w:color="auto" w:fill="FFFFFF"/>
          </w:tcPr>
          <w:p w14:paraId="71ED275F" w14:textId="77777777" w:rsidR="00AD630C" w:rsidRPr="00AD630C" w:rsidRDefault="00AD630C" w:rsidP="00AD630C">
            <w:pPr>
              <w:keepNext/>
              <w:keepLines/>
              <w:outlineLvl w:val="0"/>
              <w:rPr>
                <w:rFonts w:eastAsia="Times New Roman"/>
                <w:b/>
                <w:sz w:val="22"/>
                <w:szCs w:val="32"/>
              </w:rPr>
            </w:pPr>
            <w:r w:rsidRPr="00AD630C">
              <w:rPr>
                <w:rFonts w:eastAsia="Times New Roman"/>
                <w:b/>
                <w:sz w:val="22"/>
                <w:szCs w:val="32"/>
              </w:rPr>
              <w:t>OPĆE INFORMACIJE</w:t>
            </w:r>
          </w:p>
        </w:tc>
      </w:tr>
      <w:tr w:rsidR="00AD630C" w:rsidRPr="00AD630C" w14:paraId="796D45DC" w14:textId="77777777" w:rsidTr="00AD630C">
        <w:tc>
          <w:tcPr>
            <w:tcW w:w="993" w:type="dxa"/>
            <w:shd w:val="clear" w:color="auto" w:fill="FFFFFF"/>
          </w:tcPr>
          <w:p w14:paraId="1E5BA707" w14:textId="77777777" w:rsidR="00AD630C" w:rsidRPr="00AD630C" w:rsidRDefault="00AD630C" w:rsidP="00AD630C">
            <w:pPr>
              <w:shd w:val="clear" w:color="auto" w:fill="FFFFFF"/>
              <w:rPr>
                <w:szCs w:val="24"/>
              </w:rPr>
            </w:pPr>
            <w:r w:rsidRPr="00AD630C">
              <w:rPr>
                <w:szCs w:val="24"/>
              </w:rPr>
              <w:t>1.1.</w:t>
            </w:r>
          </w:p>
        </w:tc>
        <w:tc>
          <w:tcPr>
            <w:tcW w:w="2556" w:type="dxa"/>
            <w:shd w:val="clear" w:color="auto" w:fill="FFFFFF"/>
          </w:tcPr>
          <w:p w14:paraId="3D2389D1" w14:textId="77777777" w:rsidR="00AD630C" w:rsidRPr="00AD630C" w:rsidRDefault="00AD630C" w:rsidP="00AD630C">
            <w:pPr>
              <w:shd w:val="clear" w:color="auto" w:fill="FFFFFF"/>
              <w:rPr>
                <w:szCs w:val="24"/>
              </w:rPr>
            </w:pPr>
            <w:r w:rsidRPr="00AD630C">
              <w:rPr>
                <w:szCs w:val="24"/>
              </w:rPr>
              <w:t>Stručni nositelj:</w:t>
            </w:r>
          </w:p>
        </w:tc>
        <w:tc>
          <w:tcPr>
            <w:tcW w:w="6374" w:type="dxa"/>
            <w:gridSpan w:val="2"/>
            <w:shd w:val="clear" w:color="auto" w:fill="FFFFFF"/>
          </w:tcPr>
          <w:p w14:paraId="176ADB57" w14:textId="0F6796C2" w:rsidR="00AD630C" w:rsidRPr="00AD630C" w:rsidRDefault="00602ABC" w:rsidP="00602ABC">
            <w:pPr>
              <w:shd w:val="clear" w:color="auto" w:fill="FFFFFF"/>
              <w:tabs>
                <w:tab w:val="left" w:pos="1545"/>
              </w:tabs>
              <w:rPr>
                <w:szCs w:val="24"/>
              </w:rPr>
            </w:pPr>
            <w:r>
              <w:rPr>
                <w:szCs w:val="24"/>
              </w:rPr>
              <w:t>Ministarstvo regionalnoga razvoja i fondova Europske unije</w:t>
            </w:r>
          </w:p>
        </w:tc>
      </w:tr>
      <w:tr w:rsidR="00AD630C" w:rsidRPr="00AD630C" w14:paraId="096F54FB" w14:textId="77777777" w:rsidTr="00AD630C">
        <w:tc>
          <w:tcPr>
            <w:tcW w:w="993" w:type="dxa"/>
            <w:shd w:val="clear" w:color="auto" w:fill="FFFFFF"/>
          </w:tcPr>
          <w:p w14:paraId="701DFE08" w14:textId="77777777" w:rsidR="00AD630C" w:rsidRPr="00AD630C" w:rsidRDefault="00AD630C" w:rsidP="00AD630C">
            <w:pPr>
              <w:shd w:val="clear" w:color="auto" w:fill="FFFFFF"/>
              <w:rPr>
                <w:szCs w:val="24"/>
              </w:rPr>
            </w:pPr>
            <w:r w:rsidRPr="00AD630C">
              <w:rPr>
                <w:szCs w:val="24"/>
              </w:rPr>
              <w:t>1.2.</w:t>
            </w:r>
          </w:p>
        </w:tc>
        <w:tc>
          <w:tcPr>
            <w:tcW w:w="2556" w:type="dxa"/>
            <w:shd w:val="clear" w:color="auto" w:fill="FFFFFF"/>
          </w:tcPr>
          <w:p w14:paraId="49A77583" w14:textId="77777777" w:rsidR="00AD630C" w:rsidRPr="00AD630C" w:rsidRDefault="00AD630C" w:rsidP="00AD630C">
            <w:pPr>
              <w:shd w:val="clear" w:color="auto" w:fill="FFFFFF"/>
              <w:rPr>
                <w:szCs w:val="24"/>
              </w:rPr>
            </w:pPr>
            <w:r w:rsidRPr="00AD630C">
              <w:rPr>
                <w:szCs w:val="24"/>
              </w:rPr>
              <w:t>Naziv nacrta prijedloga zakona:</w:t>
            </w:r>
          </w:p>
        </w:tc>
        <w:tc>
          <w:tcPr>
            <w:tcW w:w="6374" w:type="dxa"/>
            <w:gridSpan w:val="2"/>
            <w:shd w:val="clear" w:color="auto" w:fill="FFFFFF"/>
          </w:tcPr>
          <w:p w14:paraId="3853FF21" w14:textId="707853F6" w:rsidR="00AD630C" w:rsidRPr="00AD630C" w:rsidRDefault="00602ABC" w:rsidP="00AD630C">
            <w:pPr>
              <w:shd w:val="clear" w:color="auto" w:fill="FFFFFF"/>
              <w:rPr>
                <w:szCs w:val="24"/>
              </w:rPr>
            </w:pPr>
            <w:r>
              <w:rPr>
                <w:szCs w:val="24"/>
              </w:rPr>
              <w:t>Zakon o potpomognutim područjima</w:t>
            </w:r>
          </w:p>
        </w:tc>
      </w:tr>
      <w:tr w:rsidR="00AD630C" w:rsidRPr="00AD630C" w14:paraId="5FA2D779" w14:textId="77777777" w:rsidTr="00AD630C">
        <w:tc>
          <w:tcPr>
            <w:tcW w:w="993" w:type="dxa"/>
            <w:shd w:val="clear" w:color="auto" w:fill="FFFFFF"/>
          </w:tcPr>
          <w:p w14:paraId="0F1BD94F" w14:textId="77777777" w:rsidR="00AD630C" w:rsidRPr="00AD630C" w:rsidRDefault="00AD630C" w:rsidP="00AD630C">
            <w:pPr>
              <w:shd w:val="clear" w:color="auto" w:fill="FFFFFF"/>
              <w:rPr>
                <w:szCs w:val="24"/>
              </w:rPr>
            </w:pPr>
            <w:r w:rsidRPr="00AD630C">
              <w:rPr>
                <w:szCs w:val="24"/>
              </w:rPr>
              <w:t>1.3.</w:t>
            </w:r>
          </w:p>
        </w:tc>
        <w:tc>
          <w:tcPr>
            <w:tcW w:w="2556" w:type="dxa"/>
            <w:shd w:val="clear" w:color="auto" w:fill="FFFFFF"/>
          </w:tcPr>
          <w:p w14:paraId="3A6C610D" w14:textId="77777777" w:rsidR="00AD630C" w:rsidRPr="00AD630C" w:rsidRDefault="00AD630C" w:rsidP="00AD630C">
            <w:pPr>
              <w:shd w:val="clear" w:color="auto" w:fill="FFFFFF"/>
              <w:rPr>
                <w:szCs w:val="24"/>
              </w:rPr>
            </w:pPr>
            <w:r w:rsidRPr="00AD630C">
              <w:rPr>
                <w:szCs w:val="24"/>
              </w:rPr>
              <w:t>Datum:</w:t>
            </w:r>
          </w:p>
        </w:tc>
        <w:tc>
          <w:tcPr>
            <w:tcW w:w="6374" w:type="dxa"/>
            <w:gridSpan w:val="2"/>
            <w:shd w:val="clear" w:color="auto" w:fill="FFFFFF"/>
          </w:tcPr>
          <w:p w14:paraId="6AD3EFC9" w14:textId="5258BD04" w:rsidR="00AD630C" w:rsidRPr="00AD630C" w:rsidRDefault="00AD630C" w:rsidP="00AD630C">
            <w:pPr>
              <w:shd w:val="clear" w:color="auto" w:fill="FFFFFF"/>
              <w:rPr>
                <w:szCs w:val="24"/>
              </w:rPr>
            </w:pPr>
          </w:p>
        </w:tc>
      </w:tr>
      <w:tr w:rsidR="00AD630C" w:rsidRPr="00AD630C" w14:paraId="70594FF9" w14:textId="77777777" w:rsidTr="00AD630C">
        <w:tc>
          <w:tcPr>
            <w:tcW w:w="993" w:type="dxa"/>
            <w:shd w:val="clear" w:color="auto" w:fill="FFFFFF"/>
          </w:tcPr>
          <w:p w14:paraId="053114B4" w14:textId="77777777" w:rsidR="00AD630C" w:rsidRPr="00AD630C" w:rsidRDefault="00AD630C" w:rsidP="00AD630C">
            <w:pPr>
              <w:shd w:val="clear" w:color="auto" w:fill="FFFFFF"/>
              <w:rPr>
                <w:szCs w:val="24"/>
              </w:rPr>
            </w:pPr>
            <w:r w:rsidRPr="00AD630C">
              <w:rPr>
                <w:szCs w:val="24"/>
              </w:rPr>
              <w:t>1.4.</w:t>
            </w:r>
          </w:p>
        </w:tc>
        <w:tc>
          <w:tcPr>
            <w:tcW w:w="2556" w:type="dxa"/>
            <w:shd w:val="clear" w:color="auto" w:fill="FFFFFF"/>
          </w:tcPr>
          <w:p w14:paraId="46F3E567" w14:textId="77777777" w:rsidR="00AD630C" w:rsidRPr="00AD630C" w:rsidRDefault="00AD630C" w:rsidP="00AD630C">
            <w:pPr>
              <w:shd w:val="clear" w:color="auto" w:fill="FFFFFF"/>
              <w:rPr>
                <w:szCs w:val="24"/>
              </w:rPr>
            </w:pPr>
            <w:r w:rsidRPr="00AD630C">
              <w:rPr>
                <w:szCs w:val="24"/>
              </w:rPr>
              <w:t>Ustrojstvena jedinica, kontakt telefon i elektronička pošta osobe zadužene za izradu Obrasca prethodne procjene:</w:t>
            </w:r>
          </w:p>
        </w:tc>
        <w:tc>
          <w:tcPr>
            <w:tcW w:w="6374" w:type="dxa"/>
            <w:gridSpan w:val="2"/>
            <w:shd w:val="clear" w:color="auto" w:fill="FFFFFF"/>
          </w:tcPr>
          <w:p w14:paraId="13E91863" w14:textId="2E404CE4" w:rsidR="00AD630C" w:rsidRPr="00AD630C" w:rsidRDefault="00602ABC" w:rsidP="00AD630C">
            <w:pPr>
              <w:shd w:val="clear" w:color="auto" w:fill="FFFFFF"/>
              <w:rPr>
                <w:szCs w:val="24"/>
              </w:rPr>
            </w:pPr>
            <w:r>
              <w:rPr>
                <w:szCs w:val="24"/>
              </w:rPr>
              <w:t>Uprava za potpomognuta područja</w:t>
            </w:r>
          </w:p>
        </w:tc>
      </w:tr>
      <w:tr w:rsidR="00AD630C" w:rsidRPr="00AD630C" w14:paraId="495E0C52" w14:textId="77777777" w:rsidTr="00AD630C">
        <w:tc>
          <w:tcPr>
            <w:tcW w:w="993" w:type="dxa"/>
            <w:shd w:val="clear" w:color="auto" w:fill="FFFFFF"/>
          </w:tcPr>
          <w:p w14:paraId="2D5E04A3" w14:textId="77777777" w:rsidR="00AD630C" w:rsidRPr="00AD630C" w:rsidRDefault="00AD630C" w:rsidP="00AD630C">
            <w:pPr>
              <w:shd w:val="clear" w:color="auto" w:fill="FFFFFF"/>
              <w:rPr>
                <w:szCs w:val="24"/>
              </w:rPr>
            </w:pPr>
            <w:r w:rsidRPr="00AD630C">
              <w:rPr>
                <w:szCs w:val="24"/>
              </w:rPr>
              <w:t>1.5.</w:t>
            </w:r>
          </w:p>
        </w:tc>
        <w:tc>
          <w:tcPr>
            <w:tcW w:w="2556" w:type="dxa"/>
            <w:shd w:val="clear" w:color="auto" w:fill="FFFFFF"/>
          </w:tcPr>
          <w:p w14:paraId="0AE49A64" w14:textId="77777777" w:rsidR="00AD630C" w:rsidRPr="00AD630C" w:rsidRDefault="00AD630C" w:rsidP="00AD630C">
            <w:pPr>
              <w:shd w:val="clear" w:color="auto" w:fill="FFFFFF"/>
              <w:rPr>
                <w:szCs w:val="24"/>
              </w:rPr>
            </w:pPr>
            <w:r w:rsidRPr="00AD630C">
              <w:rPr>
                <w:szCs w:val="24"/>
              </w:rPr>
              <w:t>Da li je nacrt prijedloga zakona dio programa rada Vlade Republike Hrvatske, drugog akta planiranja ili reformske mjere?</w:t>
            </w:r>
          </w:p>
        </w:tc>
        <w:tc>
          <w:tcPr>
            <w:tcW w:w="3114" w:type="dxa"/>
            <w:shd w:val="clear" w:color="auto" w:fill="FFFFFF"/>
          </w:tcPr>
          <w:p w14:paraId="235ABF2F" w14:textId="77777777" w:rsidR="00602ABC" w:rsidRPr="00667D85" w:rsidRDefault="00602ABC" w:rsidP="00602ABC">
            <w:pPr>
              <w:shd w:val="clear" w:color="auto" w:fill="FFFFFF" w:themeFill="background1"/>
              <w:rPr>
                <w:color w:val="FF0000"/>
                <w:szCs w:val="24"/>
              </w:rPr>
            </w:pPr>
            <w:r w:rsidRPr="00667D85">
              <w:rPr>
                <w:color w:val="FF0000"/>
                <w:szCs w:val="24"/>
              </w:rPr>
              <w:t>Da/Ne:</w:t>
            </w:r>
          </w:p>
          <w:p w14:paraId="75593A8A" w14:textId="6B6526A5" w:rsidR="00AD630C" w:rsidRPr="00AD630C" w:rsidRDefault="00602ABC" w:rsidP="00602ABC">
            <w:pPr>
              <w:shd w:val="clear" w:color="auto" w:fill="FFFFFF"/>
              <w:rPr>
                <w:szCs w:val="24"/>
              </w:rPr>
            </w:pPr>
            <w:r w:rsidRPr="00667D85">
              <w:rPr>
                <w:color w:val="FF0000"/>
                <w:szCs w:val="24"/>
              </w:rPr>
              <w:t>Da</w:t>
            </w:r>
          </w:p>
        </w:tc>
        <w:tc>
          <w:tcPr>
            <w:tcW w:w="3260" w:type="dxa"/>
            <w:shd w:val="clear" w:color="auto" w:fill="FFFFFF"/>
          </w:tcPr>
          <w:p w14:paraId="5AC3EF48" w14:textId="77777777" w:rsidR="00602ABC" w:rsidRPr="0077506C" w:rsidRDefault="00602ABC" w:rsidP="00602ABC">
            <w:pPr>
              <w:shd w:val="clear" w:color="auto" w:fill="FFFFFF" w:themeFill="background1"/>
              <w:rPr>
                <w:szCs w:val="24"/>
              </w:rPr>
            </w:pPr>
            <w:r w:rsidRPr="0077506C">
              <w:rPr>
                <w:szCs w:val="24"/>
              </w:rPr>
              <w:t>Naziv akta:</w:t>
            </w:r>
          </w:p>
          <w:p w14:paraId="29BF7247" w14:textId="77777777" w:rsidR="00602ABC" w:rsidRPr="008332FC" w:rsidRDefault="00602ABC" w:rsidP="00602ABC">
            <w:pPr>
              <w:shd w:val="clear" w:color="auto" w:fill="FFFFFF" w:themeFill="background1"/>
              <w:spacing w:after="150" w:line="288" w:lineRule="atLeast"/>
              <w:jc w:val="both"/>
              <w:outlineLvl w:val="0"/>
              <w:rPr>
                <w:rFonts w:asciiTheme="majorBidi" w:eastAsia="Times New Roman" w:hAnsiTheme="majorBidi" w:cstheme="majorBidi"/>
                <w:kern w:val="36"/>
                <w:szCs w:val="24"/>
              </w:rPr>
            </w:pPr>
            <w:r w:rsidRPr="008332FC">
              <w:rPr>
                <w:rFonts w:asciiTheme="majorBidi" w:eastAsia="Times New Roman" w:hAnsiTheme="majorBidi" w:cstheme="majorBidi"/>
                <w:kern w:val="36"/>
                <w:szCs w:val="24"/>
              </w:rPr>
              <w:t>Zakon o uvođenju eura kao službene valute u Republici Hrvatskoj</w:t>
            </w:r>
            <w:r>
              <w:rPr>
                <w:rFonts w:asciiTheme="majorBidi" w:eastAsia="Times New Roman" w:hAnsiTheme="majorBidi" w:cstheme="majorBidi"/>
                <w:kern w:val="36"/>
                <w:szCs w:val="24"/>
              </w:rPr>
              <w:t xml:space="preserve"> (Narodne novine, br. 57/22 i 88/22)</w:t>
            </w:r>
          </w:p>
          <w:p w14:paraId="308FCE75" w14:textId="77777777" w:rsidR="00602ABC" w:rsidRPr="0077506C" w:rsidRDefault="00602ABC" w:rsidP="00602ABC">
            <w:pPr>
              <w:shd w:val="clear" w:color="auto" w:fill="FFFFFF" w:themeFill="background1"/>
              <w:rPr>
                <w:szCs w:val="24"/>
              </w:rPr>
            </w:pPr>
          </w:p>
          <w:p w14:paraId="17F02EFB" w14:textId="77777777" w:rsidR="00602ABC" w:rsidRDefault="00602ABC" w:rsidP="00602ABC">
            <w:pPr>
              <w:shd w:val="clear" w:color="auto" w:fill="FFFFFF" w:themeFill="background1"/>
              <w:rPr>
                <w:szCs w:val="24"/>
              </w:rPr>
            </w:pPr>
            <w:r w:rsidRPr="0077506C">
              <w:rPr>
                <w:szCs w:val="24"/>
              </w:rPr>
              <w:t>Opis mjere:</w:t>
            </w:r>
          </w:p>
          <w:p w14:paraId="4E5FB98C" w14:textId="1E36646B" w:rsidR="00AD630C" w:rsidRPr="00AD630C" w:rsidRDefault="00AD630C" w:rsidP="00AD630C">
            <w:pPr>
              <w:shd w:val="clear" w:color="auto" w:fill="FFFFFF"/>
              <w:rPr>
                <w:szCs w:val="24"/>
              </w:rPr>
            </w:pPr>
          </w:p>
        </w:tc>
      </w:tr>
      <w:tr w:rsidR="00AD630C" w:rsidRPr="00AD630C" w14:paraId="26F45A3E" w14:textId="77777777" w:rsidTr="00AD630C">
        <w:tc>
          <w:tcPr>
            <w:tcW w:w="993" w:type="dxa"/>
            <w:shd w:val="clear" w:color="auto" w:fill="FFFFFF"/>
          </w:tcPr>
          <w:p w14:paraId="380B852C" w14:textId="77777777" w:rsidR="00AD630C" w:rsidRPr="00AD630C" w:rsidRDefault="00AD630C" w:rsidP="00AD630C">
            <w:pPr>
              <w:shd w:val="clear" w:color="auto" w:fill="FFFFFF"/>
              <w:rPr>
                <w:szCs w:val="24"/>
              </w:rPr>
            </w:pPr>
            <w:r w:rsidRPr="00AD630C">
              <w:rPr>
                <w:szCs w:val="24"/>
              </w:rPr>
              <w:t>1.6.</w:t>
            </w:r>
          </w:p>
        </w:tc>
        <w:tc>
          <w:tcPr>
            <w:tcW w:w="2556" w:type="dxa"/>
            <w:shd w:val="clear" w:color="auto" w:fill="FFFFFF"/>
          </w:tcPr>
          <w:p w14:paraId="2D00CB97" w14:textId="77777777" w:rsidR="00AD630C" w:rsidRPr="00AD630C" w:rsidRDefault="00AD630C" w:rsidP="00AD630C">
            <w:pPr>
              <w:shd w:val="clear" w:color="auto" w:fill="FFFFFF"/>
              <w:rPr>
                <w:szCs w:val="24"/>
              </w:rPr>
            </w:pPr>
            <w:r w:rsidRPr="00AD630C">
              <w:rPr>
                <w:szCs w:val="24"/>
              </w:rPr>
              <w:t>Da li je nacrt prijedloga zakona vezan za usklađivanje zakonodavstva Republike Hrvatske s pravnom stečevinom Europske unije?</w:t>
            </w:r>
          </w:p>
        </w:tc>
        <w:tc>
          <w:tcPr>
            <w:tcW w:w="3114" w:type="dxa"/>
            <w:shd w:val="clear" w:color="auto" w:fill="FFFFFF"/>
          </w:tcPr>
          <w:p w14:paraId="6B65911F" w14:textId="77777777" w:rsidR="00602ABC" w:rsidRPr="0077506C" w:rsidRDefault="00602ABC" w:rsidP="00602ABC">
            <w:pPr>
              <w:shd w:val="clear" w:color="auto" w:fill="FFFFFF" w:themeFill="background1"/>
              <w:rPr>
                <w:szCs w:val="24"/>
              </w:rPr>
            </w:pPr>
            <w:r w:rsidRPr="0077506C">
              <w:rPr>
                <w:szCs w:val="24"/>
              </w:rPr>
              <w:t>Da/Ne:</w:t>
            </w:r>
          </w:p>
          <w:p w14:paraId="492F8972" w14:textId="327D45E1" w:rsidR="00AD630C" w:rsidRPr="00AD630C" w:rsidRDefault="00602ABC" w:rsidP="00602ABC">
            <w:pPr>
              <w:shd w:val="clear" w:color="auto" w:fill="FFFFFF"/>
              <w:rPr>
                <w:szCs w:val="24"/>
              </w:rPr>
            </w:pPr>
            <w:r>
              <w:rPr>
                <w:szCs w:val="24"/>
              </w:rPr>
              <w:t>Ne</w:t>
            </w:r>
          </w:p>
        </w:tc>
        <w:tc>
          <w:tcPr>
            <w:tcW w:w="3260" w:type="dxa"/>
            <w:shd w:val="clear" w:color="auto" w:fill="FFFFFF"/>
          </w:tcPr>
          <w:p w14:paraId="7CD8DF1D" w14:textId="3CEDFBB0" w:rsidR="00AD630C" w:rsidRPr="00AD630C" w:rsidRDefault="00602ABC" w:rsidP="00AD630C">
            <w:pPr>
              <w:shd w:val="clear" w:color="auto" w:fill="FFFFFF"/>
              <w:rPr>
                <w:szCs w:val="24"/>
              </w:rPr>
            </w:pPr>
            <w:r w:rsidRPr="0077506C">
              <w:rPr>
                <w:szCs w:val="24"/>
              </w:rPr>
              <w:t>Naziv pravne stečevine EU:</w:t>
            </w:r>
          </w:p>
        </w:tc>
      </w:tr>
    </w:tbl>
    <w:p w14:paraId="2B64A5C0" w14:textId="4F378F9D" w:rsidR="00293AD3" w:rsidRDefault="00293AD3" w:rsidP="00293AD3"/>
    <w:p w14:paraId="218D6436" w14:textId="58132B2D" w:rsidR="00293AD3" w:rsidRPr="00602ABC" w:rsidRDefault="00293AD3" w:rsidP="00293AD3">
      <w:pPr>
        <w:pStyle w:val="Heading1"/>
        <w:rPr>
          <w:rFonts w:ascii="Times New Roman" w:hAnsi="Times New Roman" w:cs="Times New Roman"/>
        </w:rPr>
      </w:pPr>
      <w:r w:rsidRPr="00602ABC">
        <w:rPr>
          <w:rFonts w:ascii="Times New Roman" w:hAnsi="Times New Roman" w:cs="Times New Roman"/>
        </w:rPr>
        <w:t>ANALIZA POSTOJEĆEG STANJA</w:t>
      </w:r>
    </w:p>
    <w:tbl>
      <w:tblPr>
        <w:tblStyle w:val="TableGrid"/>
        <w:tblW w:w="9923" w:type="dxa"/>
        <w:tblInd w:w="-289" w:type="dxa"/>
        <w:shd w:val="clear" w:color="auto" w:fill="FFFFFF"/>
        <w:tblLayout w:type="fixed"/>
        <w:tblLook w:val="04A0" w:firstRow="1" w:lastRow="0" w:firstColumn="1" w:lastColumn="0" w:noHBand="0" w:noVBand="1"/>
      </w:tblPr>
      <w:tblGrid>
        <w:gridCol w:w="993"/>
        <w:gridCol w:w="2556"/>
        <w:gridCol w:w="6374"/>
      </w:tblGrid>
      <w:tr w:rsidR="00AD630C" w:rsidRPr="00AD630C" w14:paraId="7DA5CB07" w14:textId="77777777" w:rsidTr="00AD630C">
        <w:trPr>
          <w:trHeight w:val="314"/>
        </w:trPr>
        <w:tc>
          <w:tcPr>
            <w:tcW w:w="993" w:type="dxa"/>
            <w:shd w:val="clear" w:color="auto" w:fill="FFFFFF"/>
          </w:tcPr>
          <w:p w14:paraId="7B19AFC6" w14:textId="77777777" w:rsidR="00AD630C" w:rsidRPr="00AD630C" w:rsidRDefault="00AD630C" w:rsidP="00AD630C">
            <w:pPr>
              <w:shd w:val="clear" w:color="auto" w:fill="FFFFFF"/>
              <w:rPr>
                <w:b/>
                <w:szCs w:val="24"/>
              </w:rPr>
            </w:pPr>
            <w:r w:rsidRPr="00AD630C">
              <w:rPr>
                <w:b/>
                <w:szCs w:val="24"/>
              </w:rPr>
              <w:t>2.</w:t>
            </w:r>
          </w:p>
        </w:tc>
        <w:tc>
          <w:tcPr>
            <w:tcW w:w="8930" w:type="dxa"/>
            <w:gridSpan w:val="2"/>
            <w:shd w:val="clear" w:color="auto" w:fill="FFFFFF"/>
          </w:tcPr>
          <w:p w14:paraId="23794055" w14:textId="77777777" w:rsidR="00AD630C" w:rsidRPr="00AD630C" w:rsidRDefault="00AD630C" w:rsidP="00AD630C">
            <w:pPr>
              <w:keepNext/>
              <w:keepLines/>
              <w:outlineLvl w:val="0"/>
              <w:rPr>
                <w:rFonts w:eastAsia="Times New Roman"/>
                <w:b/>
                <w:sz w:val="22"/>
                <w:szCs w:val="32"/>
              </w:rPr>
            </w:pPr>
            <w:r w:rsidRPr="00AD630C">
              <w:rPr>
                <w:rFonts w:eastAsia="Times New Roman"/>
                <w:b/>
                <w:sz w:val="22"/>
                <w:szCs w:val="32"/>
              </w:rPr>
              <w:t>ANALIZA POSTOJEĆEG STANJA</w:t>
            </w:r>
          </w:p>
        </w:tc>
      </w:tr>
      <w:tr w:rsidR="00AD630C" w:rsidRPr="00AD630C" w14:paraId="605202E0" w14:textId="77777777" w:rsidTr="00AD630C">
        <w:tc>
          <w:tcPr>
            <w:tcW w:w="993" w:type="dxa"/>
            <w:shd w:val="clear" w:color="auto" w:fill="FFFFFF"/>
          </w:tcPr>
          <w:p w14:paraId="5C6AB6B0" w14:textId="77777777" w:rsidR="00AD630C" w:rsidRPr="00AD630C" w:rsidRDefault="00AD630C" w:rsidP="00AD630C">
            <w:pPr>
              <w:shd w:val="clear" w:color="auto" w:fill="FFFFFF"/>
              <w:rPr>
                <w:szCs w:val="24"/>
              </w:rPr>
            </w:pPr>
            <w:r w:rsidRPr="00AD630C">
              <w:rPr>
                <w:szCs w:val="24"/>
              </w:rPr>
              <w:t>2.1.</w:t>
            </w:r>
          </w:p>
        </w:tc>
        <w:tc>
          <w:tcPr>
            <w:tcW w:w="2556" w:type="dxa"/>
            <w:shd w:val="clear" w:color="auto" w:fill="FFFFFF"/>
          </w:tcPr>
          <w:p w14:paraId="04EF748E" w14:textId="77777777" w:rsidR="00AD630C" w:rsidRPr="00AD630C" w:rsidRDefault="00AD630C" w:rsidP="00AD630C">
            <w:pPr>
              <w:shd w:val="clear" w:color="auto" w:fill="FFFFFF"/>
              <w:rPr>
                <w:szCs w:val="24"/>
              </w:rPr>
            </w:pPr>
            <w:r w:rsidRPr="00AD630C">
              <w:rPr>
                <w:szCs w:val="24"/>
              </w:rPr>
              <w:t>Što je problem koji zahtjeva izradu ili promjenu zakonodavstva?</w:t>
            </w:r>
          </w:p>
        </w:tc>
        <w:tc>
          <w:tcPr>
            <w:tcW w:w="6374" w:type="dxa"/>
            <w:shd w:val="clear" w:color="auto" w:fill="FFFFFF"/>
          </w:tcPr>
          <w:p w14:paraId="47B1737A" w14:textId="77777777" w:rsidR="00602ABC" w:rsidRDefault="00602ABC" w:rsidP="00602ABC">
            <w:pPr>
              <w:jc w:val="both"/>
              <w:rPr>
                <w:rFonts w:eastAsiaTheme="minorHAnsi"/>
                <w:szCs w:val="24"/>
              </w:rPr>
            </w:pPr>
            <w:r>
              <w:rPr>
                <w:szCs w:val="24"/>
              </w:rPr>
              <w:t>Izmjena Zakona o potpomognutim područjima vezana je uz uvođenje eura kao službene valute u Republici Hrvatskoj te se Zakon mijenja na način da se u članku 22. u stavku1. i  u  stavku 2. istog članka  riječi „od 20.000.000,00 kuna“ zamjenjuju riječima „od 2.654.456,16 eura“.</w:t>
            </w:r>
          </w:p>
          <w:p w14:paraId="134BDC60" w14:textId="77777777" w:rsidR="00AD630C" w:rsidRPr="00AD630C" w:rsidRDefault="00AD630C" w:rsidP="00AD630C">
            <w:pPr>
              <w:shd w:val="clear" w:color="auto" w:fill="FFFFFF"/>
              <w:rPr>
                <w:szCs w:val="24"/>
              </w:rPr>
            </w:pPr>
          </w:p>
        </w:tc>
      </w:tr>
      <w:tr w:rsidR="00AD630C" w:rsidRPr="00AD630C" w14:paraId="30FA0EAC" w14:textId="77777777" w:rsidTr="00AD630C">
        <w:tc>
          <w:tcPr>
            <w:tcW w:w="993" w:type="dxa"/>
            <w:shd w:val="clear" w:color="auto" w:fill="FFFFFF"/>
          </w:tcPr>
          <w:p w14:paraId="45452776" w14:textId="77777777" w:rsidR="00AD630C" w:rsidRPr="00AD630C" w:rsidRDefault="00AD630C" w:rsidP="00AD630C">
            <w:pPr>
              <w:shd w:val="clear" w:color="auto" w:fill="FFFFFF"/>
              <w:rPr>
                <w:szCs w:val="24"/>
              </w:rPr>
            </w:pPr>
            <w:r w:rsidRPr="00AD630C">
              <w:rPr>
                <w:szCs w:val="24"/>
              </w:rPr>
              <w:t>2.2.</w:t>
            </w:r>
          </w:p>
        </w:tc>
        <w:tc>
          <w:tcPr>
            <w:tcW w:w="2556" w:type="dxa"/>
            <w:shd w:val="clear" w:color="auto" w:fill="FFFFFF"/>
          </w:tcPr>
          <w:p w14:paraId="0907BCC7" w14:textId="77777777" w:rsidR="00AD630C" w:rsidRPr="00AD630C" w:rsidRDefault="00AD630C" w:rsidP="00AD630C">
            <w:pPr>
              <w:shd w:val="clear" w:color="auto" w:fill="FFFFFF"/>
              <w:rPr>
                <w:szCs w:val="24"/>
              </w:rPr>
            </w:pPr>
            <w:r w:rsidRPr="00AD630C">
              <w:rPr>
                <w:szCs w:val="24"/>
              </w:rPr>
              <w:t xml:space="preserve">Zašto je potrebna izrada nacrta prijedloga zakona? </w:t>
            </w:r>
          </w:p>
        </w:tc>
        <w:tc>
          <w:tcPr>
            <w:tcW w:w="6374" w:type="dxa"/>
            <w:shd w:val="clear" w:color="auto" w:fill="FFFFFF"/>
          </w:tcPr>
          <w:p w14:paraId="58E053C2" w14:textId="064FF2B2" w:rsidR="00AD630C" w:rsidRPr="00AD630C" w:rsidRDefault="00602ABC" w:rsidP="00AD630C">
            <w:pPr>
              <w:shd w:val="clear" w:color="auto" w:fill="FFFFFF"/>
              <w:rPr>
                <w:szCs w:val="24"/>
              </w:rPr>
            </w:pPr>
            <w:r>
              <w:rPr>
                <w:szCs w:val="24"/>
              </w:rPr>
              <w:t>R</w:t>
            </w:r>
            <w:r w:rsidRPr="00ED1162">
              <w:rPr>
                <w:szCs w:val="24"/>
              </w:rPr>
              <w:t>adi pune prilagodbe hrvatskog zakonodavstva uvođenju eura kao službene valute u Republici Hrvatskoj</w:t>
            </w:r>
          </w:p>
        </w:tc>
      </w:tr>
      <w:tr w:rsidR="00AD630C" w:rsidRPr="00AD630C" w14:paraId="04591ECC" w14:textId="77777777" w:rsidTr="00AD630C">
        <w:trPr>
          <w:trHeight w:val="858"/>
        </w:trPr>
        <w:tc>
          <w:tcPr>
            <w:tcW w:w="993" w:type="dxa"/>
            <w:shd w:val="clear" w:color="auto" w:fill="FFFFFF"/>
          </w:tcPr>
          <w:p w14:paraId="0411A41F" w14:textId="77777777" w:rsidR="00AD630C" w:rsidRPr="00AD630C" w:rsidRDefault="00AD630C" w:rsidP="00AD630C">
            <w:pPr>
              <w:shd w:val="clear" w:color="auto" w:fill="FFFFFF"/>
              <w:rPr>
                <w:szCs w:val="24"/>
              </w:rPr>
            </w:pPr>
            <w:r w:rsidRPr="00AD630C">
              <w:rPr>
                <w:szCs w:val="24"/>
              </w:rPr>
              <w:t>2.3.</w:t>
            </w:r>
          </w:p>
        </w:tc>
        <w:tc>
          <w:tcPr>
            <w:tcW w:w="2556" w:type="dxa"/>
            <w:shd w:val="clear" w:color="auto" w:fill="FFFFFF"/>
          </w:tcPr>
          <w:p w14:paraId="33D1DF40" w14:textId="77777777" w:rsidR="00AD630C" w:rsidRPr="00AD630C" w:rsidRDefault="00AD630C" w:rsidP="00AD630C">
            <w:pPr>
              <w:shd w:val="clear" w:color="auto" w:fill="FFFFFF"/>
              <w:rPr>
                <w:szCs w:val="24"/>
              </w:rPr>
            </w:pPr>
            <w:r w:rsidRPr="00AD630C">
              <w:rPr>
                <w:szCs w:val="24"/>
              </w:rPr>
              <w:t>Navedite dokaz, argument, analizu koja podržava potrebu za izradom nacrta prijedloga zakona.</w:t>
            </w:r>
          </w:p>
        </w:tc>
        <w:tc>
          <w:tcPr>
            <w:tcW w:w="6374" w:type="dxa"/>
            <w:shd w:val="clear" w:color="auto" w:fill="FFFFFF"/>
          </w:tcPr>
          <w:p w14:paraId="49EF81F3" w14:textId="77777777" w:rsidR="00AD630C" w:rsidRPr="00AD630C" w:rsidRDefault="00AD630C" w:rsidP="00AD630C">
            <w:pPr>
              <w:shd w:val="clear" w:color="auto" w:fill="FFFFFF"/>
              <w:rPr>
                <w:szCs w:val="24"/>
              </w:rPr>
            </w:pPr>
          </w:p>
        </w:tc>
      </w:tr>
    </w:tbl>
    <w:p w14:paraId="494FE66B" w14:textId="5A0DDA96" w:rsidR="00293AD3" w:rsidRDefault="00293AD3" w:rsidP="00293AD3"/>
    <w:p w14:paraId="26CF0A0C" w14:textId="154685E5" w:rsidR="00631C6C" w:rsidRPr="00602ABC" w:rsidRDefault="00631C6C" w:rsidP="00631C6C">
      <w:pPr>
        <w:pStyle w:val="Heading1"/>
        <w:rPr>
          <w:rFonts w:ascii="Times New Roman" w:hAnsi="Times New Roman" w:cs="Times New Roman"/>
        </w:rPr>
      </w:pPr>
      <w:r w:rsidRPr="00602ABC">
        <w:rPr>
          <w:rFonts w:ascii="Times New Roman" w:hAnsi="Times New Roman" w:cs="Times New Roman"/>
        </w:rPr>
        <w:lastRenderedPageBreak/>
        <w:t xml:space="preserve">UTVRĐIVANJE ISHODA ODNOSNO PROMJENA </w:t>
      </w:r>
    </w:p>
    <w:tbl>
      <w:tblPr>
        <w:tblStyle w:val="TableGrid"/>
        <w:tblW w:w="9923" w:type="dxa"/>
        <w:tblInd w:w="-289" w:type="dxa"/>
        <w:shd w:val="clear" w:color="auto" w:fill="FFFFFF"/>
        <w:tblLayout w:type="fixed"/>
        <w:tblLook w:val="04A0" w:firstRow="1" w:lastRow="0" w:firstColumn="1" w:lastColumn="0" w:noHBand="0" w:noVBand="1"/>
      </w:tblPr>
      <w:tblGrid>
        <w:gridCol w:w="993"/>
        <w:gridCol w:w="2556"/>
        <w:gridCol w:w="6374"/>
      </w:tblGrid>
      <w:tr w:rsidR="00BA1E70" w:rsidRPr="00BA1E70" w14:paraId="1140FDED" w14:textId="77777777" w:rsidTr="00BA1E70">
        <w:trPr>
          <w:trHeight w:val="240"/>
        </w:trPr>
        <w:tc>
          <w:tcPr>
            <w:tcW w:w="993" w:type="dxa"/>
            <w:shd w:val="clear" w:color="auto" w:fill="FFFFFF"/>
          </w:tcPr>
          <w:p w14:paraId="4F2F13FA" w14:textId="77777777" w:rsidR="00BA1E70" w:rsidRPr="00BA1E70" w:rsidRDefault="00BA1E70" w:rsidP="00BA1E70">
            <w:pPr>
              <w:shd w:val="clear" w:color="auto" w:fill="FFFFFF"/>
              <w:rPr>
                <w:b/>
                <w:szCs w:val="24"/>
              </w:rPr>
            </w:pPr>
            <w:r w:rsidRPr="00BA1E70">
              <w:rPr>
                <w:b/>
                <w:szCs w:val="24"/>
              </w:rPr>
              <w:t>3.</w:t>
            </w:r>
          </w:p>
        </w:tc>
        <w:tc>
          <w:tcPr>
            <w:tcW w:w="8930" w:type="dxa"/>
            <w:gridSpan w:val="2"/>
            <w:shd w:val="clear" w:color="auto" w:fill="FFFFFF"/>
          </w:tcPr>
          <w:p w14:paraId="5C1E4B70" w14:textId="77777777" w:rsidR="00BA1E70" w:rsidRPr="00BA1E70" w:rsidRDefault="00BA1E70" w:rsidP="00BA1E70">
            <w:pPr>
              <w:keepNext/>
              <w:keepLines/>
              <w:outlineLvl w:val="0"/>
              <w:rPr>
                <w:rFonts w:eastAsia="Times New Roman"/>
                <w:b/>
                <w:sz w:val="22"/>
                <w:szCs w:val="32"/>
              </w:rPr>
            </w:pPr>
            <w:r w:rsidRPr="00BA1E70">
              <w:rPr>
                <w:rFonts w:eastAsia="Times New Roman"/>
                <w:b/>
                <w:sz w:val="22"/>
                <w:szCs w:val="32"/>
              </w:rPr>
              <w:t xml:space="preserve">UTVRĐIVANJE ISHODA ODNOSNO PROMJENA </w:t>
            </w:r>
          </w:p>
        </w:tc>
      </w:tr>
      <w:tr w:rsidR="00BA1E70" w:rsidRPr="00BA1E70" w14:paraId="3C35D079" w14:textId="77777777" w:rsidTr="00BA1E70">
        <w:tc>
          <w:tcPr>
            <w:tcW w:w="993" w:type="dxa"/>
            <w:shd w:val="clear" w:color="auto" w:fill="FFFFFF"/>
          </w:tcPr>
          <w:p w14:paraId="055A38B4" w14:textId="77777777" w:rsidR="00BA1E70" w:rsidRPr="00BA1E70" w:rsidRDefault="00BA1E70" w:rsidP="00BA1E70">
            <w:pPr>
              <w:shd w:val="clear" w:color="auto" w:fill="FFFFFF"/>
              <w:rPr>
                <w:szCs w:val="24"/>
              </w:rPr>
            </w:pPr>
            <w:r w:rsidRPr="00BA1E70">
              <w:rPr>
                <w:szCs w:val="24"/>
              </w:rPr>
              <w:t>3.1.</w:t>
            </w:r>
          </w:p>
        </w:tc>
        <w:tc>
          <w:tcPr>
            <w:tcW w:w="2556" w:type="dxa"/>
            <w:shd w:val="clear" w:color="auto" w:fill="FFFFFF"/>
          </w:tcPr>
          <w:p w14:paraId="713E0F6E" w14:textId="77777777" w:rsidR="00BA1E70" w:rsidRPr="00BA1E70" w:rsidRDefault="00BA1E70" w:rsidP="00BA1E70">
            <w:pPr>
              <w:shd w:val="clear" w:color="auto" w:fill="FFFFFF"/>
              <w:rPr>
                <w:szCs w:val="24"/>
              </w:rPr>
            </w:pPr>
            <w:r w:rsidRPr="00BA1E70">
              <w:rPr>
                <w:szCs w:val="24"/>
              </w:rPr>
              <w:t>Što je cilj koji se namjerava postići?</w:t>
            </w:r>
          </w:p>
        </w:tc>
        <w:tc>
          <w:tcPr>
            <w:tcW w:w="6374" w:type="dxa"/>
            <w:shd w:val="clear" w:color="auto" w:fill="FFFFFF"/>
          </w:tcPr>
          <w:p w14:paraId="3D8897D6" w14:textId="2A5134BC" w:rsidR="00BA1E70" w:rsidRPr="00BA1E70" w:rsidRDefault="00602ABC" w:rsidP="00BA1E70">
            <w:pPr>
              <w:shd w:val="clear" w:color="auto" w:fill="FFFFFF"/>
              <w:rPr>
                <w:szCs w:val="24"/>
              </w:rPr>
            </w:pPr>
            <w:r>
              <w:rPr>
                <w:szCs w:val="24"/>
              </w:rPr>
              <w:t>P</w:t>
            </w:r>
            <w:r w:rsidRPr="00ED1162">
              <w:rPr>
                <w:szCs w:val="24"/>
              </w:rPr>
              <w:t>rilagodb</w:t>
            </w:r>
            <w:r>
              <w:rPr>
                <w:szCs w:val="24"/>
              </w:rPr>
              <w:t>a</w:t>
            </w:r>
            <w:r w:rsidRPr="00ED1162">
              <w:rPr>
                <w:szCs w:val="24"/>
              </w:rPr>
              <w:t xml:space="preserve"> hrvatskog zakonodavstva uvođenju eura kao službene valute u Republici Hrvatskoj</w:t>
            </w:r>
          </w:p>
        </w:tc>
      </w:tr>
      <w:tr w:rsidR="00BA1E70" w:rsidRPr="00BA1E70" w14:paraId="2A41227D" w14:textId="77777777" w:rsidTr="00BA1E70">
        <w:tc>
          <w:tcPr>
            <w:tcW w:w="993" w:type="dxa"/>
            <w:shd w:val="clear" w:color="auto" w:fill="FFFFFF"/>
          </w:tcPr>
          <w:p w14:paraId="778B82BA" w14:textId="77777777" w:rsidR="00BA1E70" w:rsidRPr="00BA1E70" w:rsidRDefault="00BA1E70" w:rsidP="00BA1E70">
            <w:pPr>
              <w:shd w:val="clear" w:color="auto" w:fill="FFFFFF"/>
              <w:rPr>
                <w:szCs w:val="24"/>
              </w:rPr>
            </w:pPr>
            <w:r w:rsidRPr="00BA1E70">
              <w:rPr>
                <w:szCs w:val="24"/>
              </w:rPr>
              <w:t>3.2.</w:t>
            </w:r>
          </w:p>
        </w:tc>
        <w:tc>
          <w:tcPr>
            <w:tcW w:w="2556" w:type="dxa"/>
            <w:shd w:val="clear" w:color="auto" w:fill="FFFFFF"/>
          </w:tcPr>
          <w:p w14:paraId="3E23126E" w14:textId="77777777" w:rsidR="00BA1E70" w:rsidRPr="00BA1E70" w:rsidRDefault="00BA1E70" w:rsidP="00BA1E70">
            <w:pPr>
              <w:shd w:val="clear" w:color="auto" w:fill="FFFFFF"/>
              <w:rPr>
                <w:szCs w:val="24"/>
              </w:rPr>
            </w:pPr>
            <w:r w:rsidRPr="00BA1E70">
              <w:rPr>
                <w:szCs w:val="24"/>
              </w:rPr>
              <w:t>Kakav je ishod odnosno promjena koja se očekuje u području koje se namjerava urediti?</w:t>
            </w:r>
          </w:p>
        </w:tc>
        <w:tc>
          <w:tcPr>
            <w:tcW w:w="6374" w:type="dxa"/>
            <w:shd w:val="clear" w:color="auto" w:fill="FFFFFF"/>
          </w:tcPr>
          <w:p w14:paraId="6B334DEB" w14:textId="0D0096D5" w:rsidR="00BA1E70" w:rsidRPr="00BA1E70" w:rsidRDefault="00602ABC" w:rsidP="00BA1E70">
            <w:pPr>
              <w:shd w:val="clear" w:color="auto" w:fill="FFFFFF"/>
              <w:rPr>
                <w:szCs w:val="24"/>
              </w:rPr>
            </w:pPr>
            <w:r>
              <w:rPr>
                <w:szCs w:val="24"/>
              </w:rPr>
              <w:t>Radi uvođenja eura kao službene valute u Republici Hrvatskoj urediti će se odredba članka 22. stavaka 1. i 2. Zakona o potpomognutim područjima na način da će se iznos sada iskazan u kunama iskazati u eurima.</w:t>
            </w:r>
          </w:p>
        </w:tc>
      </w:tr>
      <w:tr w:rsidR="00602ABC" w:rsidRPr="00BA1E70" w14:paraId="2326428B" w14:textId="77777777" w:rsidTr="00BA1E70">
        <w:tc>
          <w:tcPr>
            <w:tcW w:w="993" w:type="dxa"/>
            <w:shd w:val="clear" w:color="auto" w:fill="FFFFFF"/>
          </w:tcPr>
          <w:p w14:paraId="1FD4E177" w14:textId="77777777" w:rsidR="00602ABC" w:rsidRPr="00BA1E70" w:rsidRDefault="00602ABC" w:rsidP="00602ABC">
            <w:pPr>
              <w:shd w:val="clear" w:color="auto" w:fill="FFFFFF"/>
              <w:rPr>
                <w:szCs w:val="24"/>
              </w:rPr>
            </w:pPr>
            <w:r w:rsidRPr="00BA1E70">
              <w:rPr>
                <w:szCs w:val="24"/>
              </w:rPr>
              <w:t>3.3.</w:t>
            </w:r>
          </w:p>
        </w:tc>
        <w:tc>
          <w:tcPr>
            <w:tcW w:w="2556" w:type="dxa"/>
            <w:shd w:val="clear" w:color="auto" w:fill="FFFFFF"/>
          </w:tcPr>
          <w:p w14:paraId="44DA53B8" w14:textId="77777777" w:rsidR="00602ABC" w:rsidRPr="00BA1E70" w:rsidRDefault="00602ABC" w:rsidP="00602ABC">
            <w:pPr>
              <w:shd w:val="clear" w:color="auto" w:fill="FFFFFF"/>
              <w:rPr>
                <w:szCs w:val="24"/>
              </w:rPr>
            </w:pPr>
            <w:r w:rsidRPr="00BA1E70">
              <w:rPr>
                <w:szCs w:val="24"/>
              </w:rPr>
              <w:t>Koji je vremenski okvir za postizanje ishoda odnosno promjena?</w:t>
            </w:r>
          </w:p>
        </w:tc>
        <w:tc>
          <w:tcPr>
            <w:tcW w:w="6374" w:type="dxa"/>
            <w:shd w:val="clear" w:color="auto" w:fill="FFFFFF"/>
          </w:tcPr>
          <w:p w14:paraId="06CA8A3F" w14:textId="0614C4FF" w:rsidR="00602ABC" w:rsidRPr="00BA1E70" w:rsidRDefault="00602ABC" w:rsidP="00602ABC">
            <w:pPr>
              <w:shd w:val="clear" w:color="auto" w:fill="FFFFFF"/>
              <w:rPr>
                <w:szCs w:val="24"/>
              </w:rPr>
            </w:pPr>
            <w:r>
              <w:rPr>
                <w:szCs w:val="24"/>
              </w:rPr>
              <w:t xml:space="preserve">I kvartal 2023. godine </w:t>
            </w:r>
          </w:p>
        </w:tc>
      </w:tr>
    </w:tbl>
    <w:p w14:paraId="4D8B5524" w14:textId="77777777" w:rsidR="00AC28D2" w:rsidRPr="00AC28D2" w:rsidRDefault="00AC28D2" w:rsidP="00AC28D2"/>
    <w:p w14:paraId="4234C341" w14:textId="1ACF8932" w:rsidR="00631C6C" w:rsidRPr="00602ABC" w:rsidRDefault="00631C6C" w:rsidP="00631C6C">
      <w:pPr>
        <w:pStyle w:val="Heading1"/>
        <w:rPr>
          <w:rFonts w:ascii="Times New Roman" w:hAnsi="Times New Roman" w:cs="Times New Roman"/>
        </w:rPr>
      </w:pPr>
      <w:r w:rsidRPr="00602ABC">
        <w:rPr>
          <w:rFonts w:ascii="Times New Roman" w:hAnsi="Times New Roman" w:cs="Times New Roman"/>
        </w:rPr>
        <w:t xml:space="preserve">UTVRĐIVANJE RJEŠENJA </w:t>
      </w:r>
    </w:p>
    <w:p w14:paraId="437DBC60" w14:textId="77777777" w:rsidR="00631C6C" w:rsidRPr="00631C6C" w:rsidRDefault="00631C6C" w:rsidP="00631C6C"/>
    <w:tbl>
      <w:tblPr>
        <w:tblStyle w:val="TableGrid"/>
        <w:tblW w:w="9923" w:type="dxa"/>
        <w:tblInd w:w="-289" w:type="dxa"/>
        <w:shd w:val="clear" w:color="auto" w:fill="FFFFFF"/>
        <w:tblLayout w:type="fixed"/>
        <w:tblLook w:val="04A0" w:firstRow="1" w:lastRow="0" w:firstColumn="1" w:lastColumn="0" w:noHBand="0" w:noVBand="1"/>
      </w:tblPr>
      <w:tblGrid>
        <w:gridCol w:w="993"/>
        <w:gridCol w:w="2556"/>
        <w:gridCol w:w="6374"/>
      </w:tblGrid>
      <w:tr w:rsidR="00BA1E70" w:rsidRPr="00BA1E70" w14:paraId="67F62406" w14:textId="77777777" w:rsidTr="00BA1E70">
        <w:trPr>
          <w:trHeight w:val="368"/>
        </w:trPr>
        <w:tc>
          <w:tcPr>
            <w:tcW w:w="993" w:type="dxa"/>
            <w:shd w:val="clear" w:color="auto" w:fill="FFFFFF"/>
          </w:tcPr>
          <w:p w14:paraId="3FCB0EB8" w14:textId="77777777" w:rsidR="00BA1E70" w:rsidRPr="00BA1E70" w:rsidRDefault="00BA1E70" w:rsidP="00BA1E70">
            <w:pPr>
              <w:shd w:val="clear" w:color="auto" w:fill="FFFFFF"/>
              <w:rPr>
                <w:b/>
                <w:szCs w:val="24"/>
              </w:rPr>
            </w:pPr>
            <w:r w:rsidRPr="00BA1E70">
              <w:rPr>
                <w:b/>
                <w:szCs w:val="24"/>
              </w:rPr>
              <w:t>4.</w:t>
            </w:r>
          </w:p>
        </w:tc>
        <w:tc>
          <w:tcPr>
            <w:tcW w:w="8930" w:type="dxa"/>
            <w:gridSpan w:val="2"/>
            <w:shd w:val="clear" w:color="auto" w:fill="FFFFFF"/>
          </w:tcPr>
          <w:p w14:paraId="6C0070D9" w14:textId="77777777" w:rsidR="00BA1E70" w:rsidRPr="00BA1E70" w:rsidRDefault="00BA1E70" w:rsidP="00BA1E70">
            <w:pPr>
              <w:keepNext/>
              <w:keepLines/>
              <w:outlineLvl w:val="0"/>
              <w:rPr>
                <w:rFonts w:eastAsia="Times New Roman"/>
                <w:b/>
                <w:sz w:val="22"/>
                <w:szCs w:val="32"/>
              </w:rPr>
            </w:pPr>
            <w:r w:rsidRPr="00BA1E70">
              <w:rPr>
                <w:rFonts w:eastAsia="Times New Roman"/>
                <w:b/>
                <w:sz w:val="22"/>
                <w:szCs w:val="32"/>
              </w:rPr>
              <w:t xml:space="preserve">UTVRĐIVANJE RJEŠENJA </w:t>
            </w:r>
          </w:p>
        </w:tc>
      </w:tr>
      <w:tr w:rsidR="00BA1E70" w:rsidRPr="00BA1E70" w14:paraId="0DAE5694" w14:textId="77777777" w:rsidTr="00BA1E70">
        <w:tc>
          <w:tcPr>
            <w:tcW w:w="993" w:type="dxa"/>
            <w:vMerge w:val="restart"/>
            <w:shd w:val="clear" w:color="auto" w:fill="FFFFFF"/>
          </w:tcPr>
          <w:p w14:paraId="68D0E94C" w14:textId="77777777" w:rsidR="00BA1E70" w:rsidRPr="00BA1E70" w:rsidRDefault="00BA1E70" w:rsidP="00BA1E70">
            <w:pPr>
              <w:shd w:val="clear" w:color="auto" w:fill="FFFFFF"/>
              <w:rPr>
                <w:szCs w:val="24"/>
              </w:rPr>
            </w:pPr>
            <w:r w:rsidRPr="00BA1E70">
              <w:rPr>
                <w:szCs w:val="24"/>
              </w:rPr>
              <w:t>4.1.</w:t>
            </w:r>
          </w:p>
        </w:tc>
        <w:tc>
          <w:tcPr>
            <w:tcW w:w="2556" w:type="dxa"/>
            <w:shd w:val="clear" w:color="auto" w:fill="FFFFFF"/>
          </w:tcPr>
          <w:p w14:paraId="3192F0C3" w14:textId="77777777" w:rsidR="00BA1E70" w:rsidRPr="00BA1E70" w:rsidRDefault="00BA1E70" w:rsidP="00BA1E70">
            <w:pPr>
              <w:shd w:val="clear" w:color="auto" w:fill="FFFFFF"/>
              <w:rPr>
                <w:szCs w:val="24"/>
              </w:rPr>
            </w:pPr>
            <w:r w:rsidRPr="00BA1E70">
              <w:rPr>
                <w:szCs w:val="24"/>
              </w:rPr>
              <w:t>Navedite koja su moguća normativna rješenja za postizanje navedenog ishoda.</w:t>
            </w:r>
          </w:p>
        </w:tc>
        <w:tc>
          <w:tcPr>
            <w:tcW w:w="6374" w:type="dxa"/>
            <w:shd w:val="clear" w:color="auto" w:fill="FFFFFF"/>
          </w:tcPr>
          <w:p w14:paraId="7474FD5F" w14:textId="77777777" w:rsidR="00602ABC" w:rsidRDefault="00602ABC" w:rsidP="00602ABC">
            <w:pPr>
              <w:shd w:val="clear" w:color="auto" w:fill="FFFFFF" w:themeFill="background1"/>
              <w:rPr>
                <w:szCs w:val="24"/>
              </w:rPr>
            </w:pPr>
            <w:r w:rsidRPr="0077506C">
              <w:rPr>
                <w:szCs w:val="24"/>
              </w:rPr>
              <w:t>Moguća normativna rješenja (novi propis/izmjene i dopune važećeg/stavljanje van snage propisa i slično):</w:t>
            </w:r>
          </w:p>
          <w:p w14:paraId="472918FA" w14:textId="77777777" w:rsidR="00602ABC" w:rsidRPr="0077506C" w:rsidRDefault="00602ABC" w:rsidP="00602ABC">
            <w:pPr>
              <w:shd w:val="clear" w:color="auto" w:fill="FFFFFF" w:themeFill="background1"/>
              <w:rPr>
                <w:szCs w:val="24"/>
              </w:rPr>
            </w:pPr>
          </w:p>
          <w:p w14:paraId="2CAD4149" w14:textId="0EB00537" w:rsidR="00BA1E70" w:rsidRPr="00BA1E70" w:rsidRDefault="00602ABC" w:rsidP="00602ABC">
            <w:pPr>
              <w:shd w:val="clear" w:color="auto" w:fill="FFFFFF"/>
              <w:rPr>
                <w:b/>
                <w:szCs w:val="24"/>
              </w:rPr>
            </w:pPr>
            <w:r w:rsidRPr="00836ED6">
              <w:rPr>
                <w:szCs w:val="24"/>
              </w:rPr>
              <w:t>Izmjena</w:t>
            </w:r>
            <w:r>
              <w:rPr>
                <w:szCs w:val="24"/>
              </w:rPr>
              <w:t xml:space="preserve"> važećeg zakona.</w:t>
            </w:r>
          </w:p>
        </w:tc>
      </w:tr>
      <w:tr w:rsidR="00BA1E70" w:rsidRPr="00BA1E70" w14:paraId="64132205" w14:textId="77777777" w:rsidTr="00BA1E70">
        <w:tc>
          <w:tcPr>
            <w:tcW w:w="993" w:type="dxa"/>
            <w:vMerge/>
            <w:shd w:val="clear" w:color="auto" w:fill="FFFFFF"/>
          </w:tcPr>
          <w:p w14:paraId="743C230F" w14:textId="77777777" w:rsidR="00BA1E70" w:rsidRPr="00BA1E70" w:rsidRDefault="00BA1E70" w:rsidP="00BA1E70">
            <w:pPr>
              <w:shd w:val="clear" w:color="auto" w:fill="FFFFFF"/>
              <w:rPr>
                <w:szCs w:val="24"/>
              </w:rPr>
            </w:pPr>
          </w:p>
        </w:tc>
        <w:tc>
          <w:tcPr>
            <w:tcW w:w="8930" w:type="dxa"/>
            <w:gridSpan w:val="2"/>
            <w:shd w:val="clear" w:color="auto" w:fill="FFFFFF"/>
          </w:tcPr>
          <w:p w14:paraId="7962F30D" w14:textId="440D2D2E" w:rsidR="00BA1E70" w:rsidRPr="00BA1E70" w:rsidRDefault="00BA1E70" w:rsidP="00602ABC">
            <w:pPr>
              <w:shd w:val="clear" w:color="auto" w:fill="FFFFFF"/>
              <w:jc w:val="both"/>
              <w:rPr>
                <w:szCs w:val="24"/>
              </w:rPr>
            </w:pPr>
            <w:r w:rsidRPr="00BA1E70">
              <w:rPr>
                <w:szCs w:val="24"/>
              </w:rPr>
              <w:t xml:space="preserve">Obrazloženje: </w:t>
            </w:r>
          </w:p>
        </w:tc>
      </w:tr>
      <w:tr w:rsidR="00BA1E70" w:rsidRPr="00BA1E70" w14:paraId="765B4242" w14:textId="77777777" w:rsidTr="00BA1E70">
        <w:trPr>
          <w:trHeight w:val="567"/>
        </w:trPr>
        <w:tc>
          <w:tcPr>
            <w:tcW w:w="993" w:type="dxa"/>
            <w:vMerge w:val="restart"/>
            <w:shd w:val="clear" w:color="auto" w:fill="FFFFFF"/>
          </w:tcPr>
          <w:p w14:paraId="4D0D1406" w14:textId="77777777" w:rsidR="00BA1E70" w:rsidRPr="00BA1E70" w:rsidRDefault="00BA1E70" w:rsidP="00BA1E70">
            <w:pPr>
              <w:shd w:val="clear" w:color="auto" w:fill="FFFFFF"/>
              <w:rPr>
                <w:szCs w:val="24"/>
              </w:rPr>
            </w:pPr>
            <w:r w:rsidRPr="00BA1E70">
              <w:rPr>
                <w:szCs w:val="24"/>
              </w:rPr>
              <w:t>4.2.</w:t>
            </w:r>
          </w:p>
        </w:tc>
        <w:tc>
          <w:tcPr>
            <w:tcW w:w="2556" w:type="dxa"/>
            <w:shd w:val="clear" w:color="auto" w:fill="FFFFFF"/>
          </w:tcPr>
          <w:p w14:paraId="09C60DD7" w14:textId="77777777" w:rsidR="00BA1E70" w:rsidRPr="00BA1E70" w:rsidRDefault="00BA1E70" w:rsidP="00BA1E70">
            <w:pPr>
              <w:shd w:val="clear" w:color="auto" w:fill="FFFFFF"/>
              <w:rPr>
                <w:szCs w:val="24"/>
              </w:rPr>
            </w:pPr>
            <w:r w:rsidRPr="00BA1E70">
              <w:rPr>
                <w:szCs w:val="24"/>
              </w:rPr>
              <w:t xml:space="preserve">Navedite koja su moguća </w:t>
            </w:r>
            <w:proofErr w:type="spellStart"/>
            <w:r w:rsidRPr="00BA1E70">
              <w:rPr>
                <w:szCs w:val="24"/>
              </w:rPr>
              <w:t>nenormativna</w:t>
            </w:r>
            <w:proofErr w:type="spellEnd"/>
            <w:r w:rsidRPr="00BA1E70">
              <w:rPr>
                <w:szCs w:val="24"/>
              </w:rPr>
              <w:t xml:space="preserve"> rješenja za postizanje navedenog ishoda.</w:t>
            </w:r>
          </w:p>
        </w:tc>
        <w:tc>
          <w:tcPr>
            <w:tcW w:w="6374" w:type="dxa"/>
            <w:shd w:val="clear" w:color="auto" w:fill="FFFFFF"/>
          </w:tcPr>
          <w:p w14:paraId="18DF2A91" w14:textId="77777777" w:rsidR="00602ABC" w:rsidRPr="0077506C" w:rsidRDefault="00602ABC" w:rsidP="00602ABC">
            <w:pPr>
              <w:shd w:val="clear" w:color="auto" w:fill="FFFFFF" w:themeFill="background1"/>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p>
          <w:p w14:paraId="3A08957A" w14:textId="488B086A" w:rsidR="00BA1E70" w:rsidRPr="00BA1E70" w:rsidRDefault="00BA1E70" w:rsidP="00BA1E70">
            <w:pPr>
              <w:shd w:val="clear" w:color="auto" w:fill="FFFFFF"/>
              <w:rPr>
                <w:b/>
                <w:szCs w:val="24"/>
              </w:rPr>
            </w:pPr>
          </w:p>
        </w:tc>
      </w:tr>
      <w:tr w:rsidR="00BA1E70" w:rsidRPr="00BA1E70" w14:paraId="11AA90B6" w14:textId="77777777" w:rsidTr="00BA1E70">
        <w:trPr>
          <w:trHeight w:val="567"/>
        </w:trPr>
        <w:tc>
          <w:tcPr>
            <w:tcW w:w="993" w:type="dxa"/>
            <w:vMerge/>
            <w:shd w:val="clear" w:color="auto" w:fill="FFFFFF"/>
          </w:tcPr>
          <w:p w14:paraId="2609CF1F" w14:textId="77777777" w:rsidR="00BA1E70" w:rsidRPr="00BA1E70" w:rsidRDefault="00BA1E70" w:rsidP="00BA1E70">
            <w:pPr>
              <w:shd w:val="clear" w:color="auto" w:fill="FFFFFF"/>
              <w:rPr>
                <w:szCs w:val="24"/>
              </w:rPr>
            </w:pPr>
          </w:p>
        </w:tc>
        <w:tc>
          <w:tcPr>
            <w:tcW w:w="8930" w:type="dxa"/>
            <w:gridSpan w:val="2"/>
            <w:shd w:val="clear" w:color="auto" w:fill="FFFFFF"/>
          </w:tcPr>
          <w:p w14:paraId="615B9687" w14:textId="6F1B28B0" w:rsidR="00BA1E70" w:rsidRPr="00BA1E70" w:rsidRDefault="00BA1E70" w:rsidP="00BA1E70">
            <w:pPr>
              <w:shd w:val="clear" w:color="auto" w:fill="FFFFFF"/>
              <w:rPr>
                <w:szCs w:val="24"/>
              </w:rPr>
            </w:pPr>
            <w:r w:rsidRPr="00BA1E70">
              <w:rPr>
                <w:szCs w:val="24"/>
              </w:rPr>
              <w:t>Obrazloženje</w:t>
            </w:r>
            <w:r w:rsidR="00602ABC">
              <w:rPr>
                <w:szCs w:val="24"/>
              </w:rPr>
              <w:t>:</w:t>
            </w:r>
            <w:r w:rsidRPr="00BA1E70">
              <w:rPr>
                <w:szCs w:val="24"/>
              </w:rPr>
              <w:t xml:space="preserve"> </w:t>
            </w:r>
            <w:r w:rsidR="00602ABC">
              <w:rPr>
                <w:szCs w:val="24"/>
              </w:rPr>
              <w:t xml:space="preserve">Nisu moguća </w:t>
            </w:r>
            <w:proofErr w:type="spellStart"/>
            <w:r w:rsidR="00602ABC">
              <w:rPr>
                <w:szCs w:val="24"/>
              </w:rPr>
              <w:t>nenormativna</w:t>
            </w:r>
            <w:proofErr w:type="spellEnd"/>
            <w:r w:rsidR="00602ABC">
              <w:rPr>
                <w:szCs w:val="24"/>
              </w:rPr>
              <w:t xml:space="preserve"> rješenja jer je jedino moguće izmijeniti važeću zakonsku odredbu.</w:t>
            </w:r>
          </w:p>
        </w:tc>
      </w:tr>
    </w:tbl>
    <w:p w14:paraId="60879637" w14:textId="4DFA880F" w:rsidR="00631C6C" w:rsidRDefault="00631C6C" w:rsidP="00293AD3"/>
    <w:p w14:paraId="2AD273A1" w14:textId="77777777" w:rsidR="00BA1E70" w:rsidRPr="007B2A66" w:rsidRDefault="00BA1E70" w:rsidP="00BA1E70">
      <w:pPr>
        <w:pStyle w:val="Heading1"/>
        <w:rPr>
          <w:rFonts w:ascii="Times New Roman" w:hAnsi="Times New Roman" w:cs="Times New Roman"/>
        </w:rPr>
      </w:pPr>
      <w:r w:rsidRPr="007B2A66">
        <w:rPr>
          <w:rFonts w:ascii="Times New Roman" w:hAnsi="Times New Roman" w:cs="Times New Roman"/>
        </w:rPr>
        <w:t xml:space="preserve">UTVRĐIVANJE IZRAVNIH UČINAKA I ADRESATA </w:t>
      </w:r>
    </w:p>
    <w:tbl>
      <w:tblPr>
        <w:tblStyle w:val="TableGrid"/>
        <w:tblW w:w="9923" w:type="dxa"/>
        <w:tblInd w:w="-289" w:type="dxa"/>
        <w:shd w:val="clear" w:color="auto" w:fill="FFFFFF"/>
        <w:tblLayout w:type="fixed"/>
        <w:tblLook w:val="04A0" w:firstRow="1" w:lastRow="0" w:firstColumn="1" w:lastColumn="0" w:noHBand="0" w:noVBand="1"/>
      </w:tblPr>
      <w:tblGrid>
        <w:gridCol w:w="993"/>
        <w:gridCol w:w="5670"/>
        <w:gridCol w:w="1276"/>
        <w:gridCol w:w="992"/>
        <w:gridCol w:w="36"/>
        <w:gridCol w:w="956"/>
      </w:tblGrid>
      <w:tr w:rsidR="00BA1E70" w:rsidRPr="00BA1E70" w14:paraId="2D0A5472" w14:textId="77777777" w:rsidTr="00BA1E70">
        <w:trPr>
          <w:trHeight w:val="419"/>
        </w:trPr>
        <w:tc>
          <w:tcPr>
            <w:tcW w:w="993" w:type="dxa"/>
            <w:shd w:val="clear" w:color="auto" w:fill="FFFFFF"/>
          </w:tcPr>
          <w:p w14:paraId="5C9E2B64" w14:textId="77777777" w:rsidR="00BA1E70" w:rsidRPr="00BA1E70" w:rsidRDefault="00BA1E70" w:rsidP="00BA1E70">
            <w:pPr>
              <w:shd w:val="clear" w:color="auto" w:fill="FFFFFF"/>
              <w:rPr>
                <w:b/>
                <w:szCs w:val="24"/>
              </w:rPr>
            </w:pPr>
            <w:bookmarkStart w:id="0" w:name="_Hlk116454845"/>
            <w:r w:rsidRPr="00BA1E70">
              <w:rPr>
                <w:b/>
                <w:szCs w:val="24"/>
              </w:rPr>
              <w:t>5.</w:t>
            </w:r>
          </w:p>
        </w:tc>
        <w:tc>
          <w:tcPr>
            <w:tcW w:w="8930" w:type="dxa"/>
            <w:gridSpan w:val="5"/>
            <w:shd w:val="clear" w:color="auto" w:fill="FFFFFF"/>
          </w:tcPr>
          <w:p w14:paraId="3AF390E4" w14:textId="77777777" w:rsidR="00BA1E70" w:rsidRPr="00BA1E70" w:rsidRDefault="00BA1E70" w:rsidP="00BA1E70">
            <w:pPr>
              <w:keepNext/>
              <w:keepLines/>
              <w:outlineLvl w:val="0"/>
              <w:rPr>
                <w:rFonts w:eastAsia="Times New Roman"/>
                <w:b/>
                <w:sz w:val="22"/>
                <w:szCs w:val="32"/>
              </w:rPr>
            </w:pPr>
            <w:r w:rsidRPr="00BA1E70">
              <w:rPr>
                <w:rFonts w:eastAsia="Times New Roman"/>
                <w:b/>
                <w:sz w:val="22"/>
                <w:szCs w:val="32"/>
              </w:rPr>
              <w:t xml:space="preserve">UTVRĐIVANJE IZRAVNIH UČINAKA I ADRESATA </w:t>
            </w:r>
          </w:p>
        </w:tc>
      </w:tr>
      <w:bookmarkEnd w:id="0"/>
      <w:tr w:rsidR="00BA1E70" w:rsidRPr="00BA1E70" w14:paraId="0C928A56" w14:textId="77777777" w:rsidTr="00BA1E70">
        <w:trPr>
          <w:trHeight w:val="382"/>
        </w:trPr>
        <w:tc>
          <w:tcPr>
            <w:tcW w:w="993" w:type="dxa"/>
            <w:shd w:val="clear" w:color="auto" w:fill="FFFFFF"/>
          </w:tcPr>
          <w:p w14:paraId="0056562F" w14:textId="77777777" w:rsidR="00BA1E70" w:rsidRPr="00BA1E70" w:rsidRDefault="00BA1E70" w:rsidP="00BA1E70">
            <w:pPr>
              <w:shd w:val="clear" w:color="auto" w:fill="FFFFFF"/>
              <w:rPr>
                <w:szCs w:val="24"/>
              </w:rPr>
            </w:pPr>
            <w:r w:rsidRPr="00BA1E70">
              <w:rPr>
                <w:szCs w:val="24"/>
              </w:rPr>
              <w:t>5.1.</w:t>
            </w:r>
          </w:p>
        </w:tc>
        <w:tc>
          <w:tcPr>
            <w:tcW w:w="8930" w:type="dxa"/>
            <w:gridSpan w:val="5"/>
            <w:shd w:val="clear" w:color="auto" w:fill="FFFFFF"/>
          </w:tcPr>
          <w:p w14:paraId="0B350878" w14:textId="77777777" w:rsidR="00BA1E70" w:rsidRPr="00BA1E70" w:rsidRDefault="00BA1E70" w:rsidP="00BA1E70">
            <w:pPr>
              <w:shd w:val="clear" w:color="auto" w:fill="FFFFFF"/>
              <w:rPr>
                <w:szCs w:val="24"/>
              </w:rPr>
            </w:pPr>
            <w:r w:rsidRPr="00BA1E70">
              <w:rPr>
                <w:szCs w:val="24"/>
              </w:rPr>
              <w:t xml:space="preserve">UTVRĐIVANJE GOSPODARSKIH UČINAKA </w:t>
            </w:r>
          </w:p>
        </w:tc>
      </w:tr>
      <w:tr w:rsidR="00BA1E70" w:rsidRPr="00BA1E70" w14:paraId="3C0DD68E" w14:textId="77777777" w:rsidTr="00BA1E70">
        <w:trPr>
          <w:trHeight w:val="382"/>
        </w:trPr>
        <w:tc>
          <w:tcPr>
            <w:tcW w:w="993" w:type="dxa"/>
            <w:shd w:val="clear" w:color="auto" w:fill="FFFFFF"/>
          </w:tcPr>
          <w:p w14:paraId="6CD1C392" w14:textId="77777777" w:rsidR="00BA1E70" w:rsidRPr="00BA1E70" w:rsidRDefault="00BA1E70" w:rsidP="00BA1E70">
            <w:pPr>
              <w:shd w:val="clear" w:color="auto" w:fill="FFFFFF"/>
              <w:rPr>
                <w:b/>
                <w:szCs w:val="24"/>
              </w:rPr>
            </w:pPr>
          </w:p>
        </w:tc>
        <w:tc>
          <w:tcPr>
            <w:tcW w:w="5670" w:type="dxa"/>
            <w:shd w:val="clear" w:color="auto" w:fill="FFFFFF"/>
          </w:tcPr>
          <w:p w14:paraId="4648ADC8" w14:textId="77777777" w:rsidR="00BA1E70" w:rsidRPr="00BA1E70" w:rsidRDefault="00BA1E70" w:rsidP="00BA1E70">
            <w:pPr>
              <w:shd w:val="clear" w:color="auto" w:fill="FFFFFF"/>
              <w:rPr>
                <w:b/>
                <w:szCs w:val="24"/>
              </w:rPr>
            </w:pPr>
            <w:r w:rsidRPr="00BA1E70">
              <w:rPr>
                <w:b/>
                <w:szCs w:val="24"/>
              </w:rPr>
              <w:t>Vrsta izravnih učinaka</w:t>
            </w:r>
          </w:p>
        </w:tc>
        <w:tc>
          <w:tcPr>
            <w:tcW w:w="3260" w:type="dxa"/>
            <w:gridSpan w:val="4"/>
            <w:shd w:val="clear" w:color="auto" w:fill="FFFFFF"/>
          </w:tcPr>
          <w:p w14:paraId="6D3F9A42" w14:textId="77777777" w:rsidR="00BA1E70" w:rsidRPr="00BA1E70" w:rsidRDefault="00BA1E70" w:rsidP="00BA1E70">
            <w:pPr>
              <w:shd w:val="clear" w:color="auto" w:fill="FFFFFF"/>
              <w:jc w:val="center"/>
              <w:rPr>
                <w:b/>
                <w:szCs w:val="24"/>
              </w:rPr>
            </w:pPr>
            <w:r w:rsidRPr="00BA1E70">
              <w:rPr>
                <w:b/>
                <w:szCs w:val="24"/>
              </w:rPr>
              <w:t>Mjerilo učinka</w:t>
            </w:r>
          </w:p>
        </w:tc>
      </w:tr>
      <w:tr w:rsidR="00BA1E70" w:rsidRPr="00BA1E70" w14:paraId="2318B3EB" w14:textId="77777777" w:rsidTr="00BA1E70">
        <w:trPr>
          <w:trHeight w:val="382"/>
        </w:trPr>
        <w:tc>
          <w:tcPr>
            <w:tcW w:w="993" w:type="dxa"/>
            <w:vMerge w:val="restart"/>
            <w:shd w:val="clear" w:color="auto" w:fill="FFFFFF"/>
          </w:tcPr>
          <w:p w14:paraId="79ECD3BC" w14:textId="77777777" w:rsidR="00BA1E70" w:rsidRPr="00BA1E70" w:rsidRDefault="00BA1E70" w:rsidP="00BA1E70">
            <w:pPr>
              <w:shd w:val="clear" w:color="auto" w:fill="FFFFFF"/>
              <w:rPr>
                <w:b/>
                <w:szCs w:val="24"/>
              </w:rPr>
            </w:pPr>
          </w:p>
        </w:tc>
        <w:tc>
          <w:tcPr>
            <w:tcW w:w="5670" w:type="dxa"/>
            <w:vMerge w:val="restart"/>
            <w:shd w:val="clear" w:color="auto" w:fill="FFFFFF"/>
          </w:tcPr>
          <w:p w14:paraId="0D83BE73" w14:textId="77777777" w:rsidR="00BA1E70" w:rsidRPr="00BA1E70" w:rsidRDefault="00BA1E70" w:rsidP="00BA1E70">
            <w:pPr>
              <w:shd w:val="clear" w:color="auto" w:fill="FFFFFF"/>
              <w:rPr>
                <w:szCs w:val="24"/>
              </w:rPr>
            </w:pPr>
            <w:r w:rsidRPr="00BA1E70">
              <w:rPr>
                <w:szCs w:val="24"/>
              </w:rPr>
              <w:t>Utvrdite učinak na:</w:t>
            </w:r>
          </w:p>
        </w:tc>
        <w:tc>
          <w:tcPr>
            <w:tcW w:w="1276" w:type="dxa"/>
            <w:shd w:val="clear" w:color="auto" w:fill="FFFFFF"/>
          </w:tcPr>
          <w:p w14:paraId="122DEBAA" w14:textId="77777777" w:rsidR="00BA1E70" w:rsidRPr="00BA1E70" w:rsidRDefault="00BA1E70" w:rsidP="00BA1E70">
            <w:pPr>
              <w:shd w:val="clear" w:color="auto" w:fill="FFFFFF"/>
              <w:rPr>
                <w:b/>
                <w:szCs w:val="24"/>
              </w:rPr>
            </w:pPr>
            <w:r w:rsidRPr="00BA1E70">
              <w:rPr>
                <w:b/>
                <w:szCs w:val="24"/>
              </w:rPr>
              <w:t>Neznatan</w:t>
            </w:r>
          </w:p>
        </w:tc>
        <w:tc>
          <w:tcPr>
            <w:tcW w:w="992" w:type="dxa"/>
            <w:shd w:val="clear" w:color="auto" w:fill="FFFFFF"/>
          </w:tcPr>
          <w:p w14:paraId="06B6A0D8" w14:textId="77777777" w:rsidR="00BA1E70" w:rsidRPr="00BA1E70" w:rsidRDefault="00BA1E70" w:rsidP="00BA1E70">
            <w:pPr>
              <w:shd w:val="clear" w:color="auto" w:fill="FFFFFF"/>
              <w:rPr>
                <w:b/>
                <w:szCs w:val="24"/>
              </w:rPr>
            </w:pPr>
            <w:r w:rsidRPr="00BA1E70">
              <w:rPr>
                <w:b/>
                <w:szCs w:val="24"/>
              </w:rPr>
              <w:t xml:space="preserve">Mali </w:t>
            </w:r>
          </w:p>
        </w:tc>
        <w:tc>
          <w:tcPr>
            <w:tcW w:w="992" w:type="dxa"/>
            <w:gridSpan w:val="2"/>
            <w:shd w:val="clear" w:color="auto" w:fill="FFFFFF"/>
          </w:tcPr>
          <w:p w14:paraId="274527E8" w14:textId="77777777" w:rsidR="00BA1E70" w:rsidRPr="00BA1E70" w:rsidRDefault="00BA1E70" w:rsidP="00BA1E70">
            <w:pPr>
              <w:shd w:val="clear" w:color="auto" w:fill="FFFFFF"/>
              <w:rPr>
                <w:b/>
                <w:szCs w:val="24"/>
              </w:rPr>
            </w:pPr>
            <w:r w:rsidRPr="00BA1E70">
              <w:rPr>
                <w:b/>
                <w:szCs w:val="24"/>
              </w:rPr>
              <w:t>Veliki</w:t>
            </w:r>
          </w:p>
        </w:tc>
      </w:tr>
      <w:tr w:rsidR="00BA1E70" w:rsidRPr="00BA1E70" w14:paraId="4C1BBA53" w14:textId="77777777" w:rsidTr="00BA1E70">
        <w:trPr>
          <w:trHeight w:val="382"/>
        </w:trPr>
        <w:tc>
          <w:tcPr>
            <w:tcW w:w="993" w:type="dxa"/>
            <w:vMerge/>
            <w:shd w:val="clear" w:color="auto" w:fill="FFFFFF"/>
          </w:tcPr>
          <w:p w14:paraId="05BB0089" w14:textId="77777777" w:rsidR="00BA1E70" w:rsidRPr="00BA1E70" w:rsidRDefault="00BA1E70" w:rsidP="00BA1E70">
            <w:pPr>
              <w:shd w:val="clear" w:color="auto" w:fill="FFFFFF"/>
              <w:rPr>
                <w:b/>
                <w:szCs w:val="24"/>
              </w:rPr>
            </w:pPr>
          </w:p>
        </w:tc>
        <w:tc>
          <w:tcPr>
            <w:tcW w:w="5670" w:type="dxa"/>
            <w:vMerge/>
            <w:shd w:val="clear" w:color="auto" w:fill="FFFFFF"/>
          </w:tcPr>
          <w:p w14:paraId="72104A27" w14:textId="77777777" w:rsidR="00BA1E70" w:rsidRPr="00BA1E70" w:rsidRDefault="00BA1E70" w:rsidP="00BA1E70">
            <w:pPr>
              <w:shd w:val="clear" w:color="auto" w:fill="FFFFFF"/>
              <w:rPr>
                <w:szCs w:val="24"/>
              </w:rPr>
            </w:pPr>
          </w:p>
        </w:tc>
        <w:tc>
          <w:tcPr>
            <w:tcW w:w="1276" w:type="dxa"/>
            <w:shd w:val="clear" w:color="auto" w:fill="FFFFFF"/>
          </w:tcPr>
          <w:p w14:paraId="75F9B7D2" w14:textId="77777777" w:rsidR="00BA1E70" w:rsidRPr="00BA1E70" w:rsidRDefault="00BA1E70" w:rsidP="00BA1E70">
            <w:pPr>
              <w:shd w:val="clear" w:color="auto" w:fill="FFFFFF"/>
              <w:rPr>
                <w:i/>
              </w:rPr>
            </w:pPr>
            <w:r w:rsidRPr="00BA1E70">
              <w:rPr>
                <w:i/>
                <w:szCs w:val="24"/>
              </w:rPr>
              <w:t>Da/Ne</w:t>
            </w:r>
          </w:p>
        </w:tc>
        <w:tc>
          <w:tcPr>
            <w:tcW w:w="992" w:type="dxa"/>
            <w:shd w:val="clear" w:color="auto" w:fill="FFFFFF"/>
          </w:tcPr>
          <w:p w14:paraId="080DE4A9" w14:textId="77777777" w:rsidR="00BA1E70" w:rsidRPr="00BA1E70" w:rsidRDefault="00BA1E70" w:rsidP="00BA1E70">
            <w:pPr>
              <w:shd w:val="clear" w:color="auto" w:fill="FFFFFF"/>
              <w:rPr>
                <w:i/>
              </w:rPr>
            </w:pPr>
            <w:r w:rsidRPr="00BA1E70">
              <w:rPr>
                <w:i/>
                <w:szCs w:val="24"/>
              </w:rPr>
              <w:t>Da/Ne</w:t>
            </w:r>
          </w:p>
        </w:tc>
        <w:tc>
          <w:tcPr>
            <w:tcW w:w="992" w:type="dxa"/>
            <w:gridSpan w:val="2"/>
            <w:shd w:val="clear" w:color="auto" w:fill="FFFFFF"/>
          </w:tcPr>
          <w:p w14:paraId="1809D421" w14:textId="77777777" w:rsidR="00BA1E70" w:rsidRPr="00BA1E70" w:rsidRDefault="00BA1E70" w:rsidP="00BA1E70">
            <w:pPr>
              <w:shd w:val="clear" w:color="auto" w:fill="FFFFFF"/>
              <w:rPr>
                <w:i/>
              </w:rPr>
            </w:pPr>
            <w:r w:rsidRPr="00BA1E70">
              <w:rPr>
                <w:i/>
                <w:szCs w:val="24"/>
              </w:rPr>
              <w:t>Da/Ne</w:t>
            </w:r>
          </w:p>
        </w:tc>
      </w:tr>
      <w:tr w:rsidR="00BA1E70" w:rsidRPr="00BA1E70" w14:paraId="2047279F" w14:textId="77777777" w:rsidTr="00BA1E70">
        <w:trPr>
          <w:trHeight w:val="284"/>
        </w:trPr>
        <w:tc>
          <w:tcPr>
            <w:tcW w:w="993" w:type="dxa"/>
            <w:shd w:val="clear" w:color="auto" w:fill="FFFFFF"/>
          </w:tcPr>
          <w:p w14:paraId="5EC7CECD" w14:textId="77777777" w:rsidR="00BA1E70" w:rsidRPr="00BA1E70" w:rsidRDefault="00BA1E70" w:rsidP="00BA1E70">
            <w:pPr>
              <w:shd w:val="clear" w:color="auto" w:fill="FFFFFF"/>
              <w:ind w:right="-251"/>
              <w:rPr>
                <w:szCs w:val="24"/>
              </w:rPr>
            </w:pPr>
            <w:r w:rsidRPr="00BA1E70">
              <w:rPr>
                <w:szCs w:val="24"/>
              </w:rPr>
              <w:t>5.1.1.</w:t>
            </w:r>
          </w:p>
        </w:tc>
        <w:tc>
          <w:tcPr>
            <w:tcW w:w="5670" w:type="dxa"/>
            <w:shd w:val="clear" w:color="auto" w:fill="FFFFFF"/>
          </w:tcPr>
          <w:p w14:paraId="325587B5" w14:textId="77777777" w:rsidR="00BA1E70" w:rsidRPr="00BA1E70" w:rsidRDefault="00BA1E70" w:rsidP="00BA1E70">
            <w:pPr>
              <w:shd w:val="clear" w:color="auto" w:fill="FFFFFF"/>
              <w:rPr>
                <w:szCs w:val="24"/>
              </w:rPr>
            </w:pPr>
            <w:r w:rsidRPr="00BA1E70">
              <w:rPr>
                <w:szCs w:val="24"/>
              </w:rPr>
              <w:t>Makroekonomsko okruženje Republike Hrvatske osobito komponente bruto društvenog proizvoda kojeg čine osobna potrošnja kućanstava, priljev investicija, državna potrošnja, izvoz i uvoz</w:t>
            </w:r>
          </w:p>
        </w:tc>
        <w:tc>
          <w:tcPr>
            <w:tcW w:w="1276" w:type="dxa"/>
            <w:shd w:val="clear" w:color="auto" w:fill="FFFFFF"/>
          </w:tcPr>
          <w:p w14:paraId="1644008D"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49D5D3E0"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2B2E0A20" w14:textId="77777777" w:rsidR="00BA1E70" w:rsidRPr="007B2A66" w:rsidRDefault="00BA1E70" w:rsidP="00BA1E70">
            <w:pPr>
              <w:shd w:val="clear" w:color="auto" w:fill="FFFFFF"/>
              <w:rPr>
                <w:bCs/>
                <w:szCs w:val="24"/>
              </w:rPr>
            </w:pPr>
            <w:r w:rsidRPr="007B2A66">
              <w:rPr>
                <w:bCs/>
                <w:szCs w:val="24"/>
              </w:rPr>
              <w:t>Ne</w:t>
            </w:r>
          </w:p>
        </w:tc>
      </w:tr>
      <w:tr w:rsidR="00BA1E70" w:rsidRPr="00BA1E70" w14:paraId="5C39B14C" w14:textId="77777777" w:rsidTr="00BA1E70">
        <w:trPr>
          <w:trHeight w:val="284"/>
        </w:trPr>
        <w:tc>
          <w:tcPr>
            <w:tcW w:w="993" w:type="dxa"/>
            <w:shd w:val="clear" w:color="auto" w:fill="FFFFFF"/>
          </w:tcPr>
          <w:p w14:paraId="64C7C8DD" w14:textId="77777777" w:rsidR="00BA1E70" w:rsidRPr="00BA1E70" w:rsidRDefault="00BA1E70" w:rsidP="00BA1E70">
            <w:pPr>
              <w:shd w:val="clear" w:color="auto" w:fill="FFFFFF"/>
              <w:rPr>
                <w:szCs w:val="24"/>
              </w:rPr>
            </w:pPr>
            <w:r w:rsidRPr="00BA1E70">
              <w:rPr>
                <w:szCs w:val="24"/>
              </w:rPr>
              <w:t>5.1.2.</w:t>
            </w:r>
          </w:p>
        </w:tc>
        <w:tc>
          <w:tcPr>
            <w:tcW w:w="5670" w:type="dxa"/>
            <w:shd w:val="clear" w:color="auto" w:fill="FFFFFF"/>
          </w:tcPr>
          <w:p w14:paraId="5F71B8C6" w14:textId="77777777" w:rsidR="00BA1E70" w:rsidRPr="00BA1E70" w:rsidRDefault="00BA1E70" w:rsidP="00BA1E70">
            <w:pPr>
              <w:shd w:val="clear" w:color="auto" w:fill="FFFFFF"/>
              <w:rPr>
                <w:b/>
                <w:szCs w:val="24"/>
              </w:rPr>
            </w:pPr>
            <w:r w:rsidRPr="00BA1E70">
              <w:rPr>
                <w:szCs w:val="24"/>
              </w:rPr>
              <w:t>Slobodno kretanje roba, usluga, rada i kapitala</w:t>
            </w:r>
          </w:p>
        </w:tc>
        <w:tc>
          <w:tcPr>
            <w:tcW w:w="1276" w:type="dxa"/>
            <w:shd w:val="clear" w:color="auto" w:fill="FFFFFF"/>
          </w:tcPr>
          <w:p w14:paraId="28CA72C0"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79A0FC06"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2FF16EF0" w14:textId="77777777" w:rsidR="00BA1E70" w:rsidRPr="007B2A66" w:rsidRDefault="00BA1E70" w:rsidP="00BA1E70">
            <w:pPr>
              <w:shd w:val="clear" w:color="auto" w:fill="FFFFFF"/>
              <w:rPr>
                <w:bCs/>
                <w:szCs w:val="24"/>
              </w:rPr>
            </w:pPr>
            <w:r w:rsidRPr="007B2A66">
              <w:rPr>
                <w:bCs/>
                <w:szCs w:val="24"/>
              </w:rPr>
              <w:t>Ne</w:t>
            </w:r>
          </w:p>
        </w:tc>
      </w:tr>
      <w:tr w:rsidR="00BA1E70" w:rsidRPr="00BA1E70" w14:paraId="2C4E7B23" w14:textId="77777777" w:rsidTr="00BA1E70">
        <w:trPr>
          <w:trHeight w:val="284"/>
        </w:trPr>
        <w:tc>
          <w:tcPr>
            <w:tcW w:w="993" w:type="dxa"/>
            <w:shd w:val="clear" w:color="auto" w:fill="FFFFFF"/>
          </w:tcPr>
          <w:p w14:paraId="2C538EB9" w14:textId="77777777" w:rsidR="00BA1E70" w:rsidRPr="00BA1E70" w:rsidRDefault="00BA1E70" w:rsidP="00BA1E70">
            <w:pPr>
              <w:shd w:val="clear" w:color="auto" w:fill="FFFFFF"/>
              <w:rPr>
                <w:szCs w:val="24"/>
              </w:rPr>
            </w:pPr>
            <w:r w:rsidRPr="00BA1E70">
              <w:rPr>
                <w:szCs w:val="24"/>
              </w:rPr>
              <w:t>5.1.3.</w:t>
            </w:r>
          </w:p>
        </w:tc>
        <w:tc>
          <w:tcPr>
            <w:tcW w:w="5670" w:type="dxa"/>
            <w:shd w:val="clear" w:color="auto" w:fill="FFFFFF"/>
          </w:tcPr>
          <w:p w14:paraId="1C970815" w14:textId="77777777" w:rsidR="00BA1E70" w:rsidRPr="00BA1E70" w:rsidRDefault="00BA1E70" w:rsidP="00BA1E70">
            <w:pPr>
              <w:shd w:val="clear" w:color="auto" w:fill="FFFFFF"/>
              <w:rPr>
                <w:szCs w:val="24"/>
              </w:rPr>
            </w:pPr>
            <w:r w:rsidRPr="00BA1E70">
              <w:rPr>
                <w:szCs w:val="24"/>
              </w:rPr>
              <w:t>Funkcioniranje tržišta i konkurentnost gospodarstva</w:t>
            </w:r>
          </w:p>
        </w:tc>
        <w:tc>
          <w:tcPr>
            <w:tcW w:w="1276" w:type="dxa"/>
            <w:shd w:val="clear" w:color="auto" w:fill="FFFFFF"/>
          </w:tcPr>
          <w:p w14:paraId="691DBBEF"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34BFA368"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36EC8F9E" w14:textId="77777777" w:rsidR="00BA1E70" w:rsidRPr="007B2A66" w:rsidRDefault="00BA1E70" w:rsidP="00BA1E70">
            <w:pPr>
              <w:shd w:val="clear" w:color="auto" w:fill="FFFFFF"/>
              <w:rPr>
                <w:bCs/>
                <w:szCs w:val="24"/>
              </w:rPr>
            </w:pPr>
            <w:r w:rsidRPr="007B2A66">
              <w:rPr>
                <w:bCs/>
                <w:szCs w:val="24"/>
              </w:rPr>
              <w:t>Ne</w:t>
            </w:r>
          </w:p>
        </w:tc>
      </w:tr>
      <w:tr w:rsidR="00BA1E70" w:rsidRPr="00BA1E70" w14:paraId="25788A0F" w14:textId="77777777" w:rsidTr="00BA1E70">
        <w:trPr>
          <w:trHeight w:val="284"/>
        </w:trPr>
        <w:tc>
          <w:tcPr>
            <w:tcW w:w="993" w:type="dxa"/>
            <w:shd w:val="clear" w:color="auto" w:fill="FFFFFF"/>
          </w:tcPr>
          <w:p w14:paraId="59D6C647" w14:textId="77777777" w:rsidR="00BA1E70" w:rsidRPr="00BA1E70" w:rsidRDefault="00BA1E70" w:rsidP="00BA1E70">
            <w:pPr>
              <w:shd w:val="clear" w:color="auto" w:fill="FFFFFF"/>
              <w:rPr>
                <w:szCs w:val="24"/>
              </w:rPr>
            </w:pPr>
            <w:r w:rsidRPr="00BA1E70">
              <w:rPr>
                <w:szCs w:val="24"/>
              </w:rPr>
              <w:t>5.1.4.</w:t>
            </w:r>
          </w:p>
        </w:tc>
        <w:tc>
          <w:tcPr>
            <w:tcW w:w="5670" w:type="dxa"/>
            <w:shd w:val="clear" w:color="auto" w:fill="FFFFFF"/>
          </w:tcPr>
          <w:p w14:paraId="1F818675" w14:textId="77777777" w:rsidR="00BA1E70" w:rsidRPr="00BA1E70" w:rsidRDefault="00BA1E70" w:rsidP="00BA1E70">
            <w:pPr>
              <w:shd w:val="clear" w:color="auto" w:fill="FFFFFF"/>
              <w:rPr>
                <w:szCs w:val="24"/>
              </w:rPr>
            </w:pPr>
            <w:r w:rsidRPr="00BA1E70">
              <w:rPr>
                <w:szCs w:val="24"/>
              </w:rPr>
              <w:t>Prepreke za razmjenu dobara i usluga</w:t>
            </w:r>
          </w:p>
        </w:tc>
        <w:tc>
          <w:tcPr>
            <w:tcW w:w="1276" w:type="dxa"/>
            <w:shd w:val="clear" w:color="auto" w:fill="FFFFFF"/>
          </w:tcPr>
          <w:p w14:paraId="4710093A"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4D3EBDED"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7B090E5A" w14:textId="77777777" w:rsidR="00BA1E70" w:rsidRPr="007B2A66" w:rsidRDefault="00BA1E70" w:rsidP="00BA1E70">
            <w:pPr>
              <w:shd w:val="clear" w:color="auto" w:fill="FFFFFF"/>
              <w:rPr>
                <w:bCs/>
                <w:szCs w:val="24"/>
              </w:rPr>
            </w:pPr>
            <w:r w:rsidRPr="007B2A66">
              <w:rPr>
                <w:bCs/>
                <w:szCs w:val="24"/>
              </w:rPr>
              <w:t>Ne</w:t>
            </w:r>
          </w:p>
        </w:tc>
      </w:tr>
      <w:tr w:rsidR="00BA1E70" w:rsidRPr="00BA1E70" w14:paraId="7247F162" w14:textId="77777777" w:rsidTr="00BA1E70">
        <w:trPr>
          <w:trHeight w:val="284"/>
        </w:trPr>
        <w:tc>
          <w:tcPr>
            <w:tcW w:w="993" w:type="dxa"/>
            <w:shd w:val="clear" w:color="auto" w:fill="FFFFFF"/>
          </w:tcPr>
          <w:p w14:paraId="1C552290" w14:textId="77777777" w:rsidR="00BA1E70" w:rsidRPr="00BA1E70" w:rsidRDefault="00BA1E70" w:rsidP="00BA1E70">
            <w:pPr>
              <w:shd w:val="clear" w:color="auto" w:fill="FFFFFF"/>
              <w:rPr>
                <w:szCs w:val="24"/>
              </w:rPr>
            </w:pPr>
            <w:r w:rsidRPr="00BA1E70">
              <w:rPr>
                <w:szCs w:val="24"/>
              </w:rPr>
              <w:t>5.1.5.</w:t>
            </w:r>
          </w:p>
        </w:tc>
        <w:tc>
          <w:tcPr>
            <w:tcW w:w="5670" w:type="dxa"/>
            <w:shd w:val="clear" w:color="auto" w:fill="FFFFFF"/>
          </w:tcPr>
          <w:p w14:paraId="091BC23C" w14:textId="77777777" w:rsidR="00BA1E70" w:rsidRPr="00BA1E70" w:rsidRDefault="00BA1E70" w:rsidP="00BA1E70">
            <w:pPr>
              <w:shd w:val="clear" w:color="auto" w:fill="FFFFFF"/>
              <w:rPr>
                <w:b/>
                <w:szCs w:val="24"/>
              </w:rPr>
            </w:pPr>
            <w:r w:rsidRPr="00BA1E70">
              <w:rPr>
                <w:szCs w:val="24"/>
              </w:rPr>
              <w:t xml:space="preserve">Cijena roba i usluga </w:t>
            </w:r>
          </w:p>
        </w:tc>
        <w:tc>
          <w:tcPr>
            <w:tcW w:w="1276" w:type="dxa"/>
            <w:shd w:val="clear" w:color="auto" w:fill="FFFFFF"/>
          </w:tcPr>
          <w:p w14:paraId="08F73C0F"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0FC7D123"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7FAEDC57" w14:textId="77777777" w:rsidR="00BA1E70" w:rsidRPr="007B2A66" w:rsidRDefault="00BA1E70" w:rsidP="00BA1E70">
            <w:pPr>
              <w:shd w:val="clear" w:color="auto" w:fill="FFFFFF"/>
              <w:rPr>
                <w:bCs/>
                <w:szCs w:val="24"/>
              </w:rPr>
            </w:pPr>
            <w:r w:rsidRPr="007B2A66">
              <w:rPr>
                <w:bCs/>
                <w:szCs w:val="24"/>
              </w:rPr>
              <w:t>Ne</w:t>
            </w:r>
          </w:p>
        </w:tc>
      </w:tr>
      <w:tr w:rsidR="00BA1E70" w:rsidRPr="00BA1E70" w14:paraId="1DF5C7B8" w14:textId="77777777" w:rsidTr="00BA1E70">
        <w:trPr>
          <w:trHeight w:val="284"/>
        </w:trPr>
        <w:tc>
          <w:tcPr>
            <w:tcW w:w="993" w:type="dxa"/>
            <w:shd w:val="clear" w:color="auto" w:fill="FFFFFF"/>
          </w:tcPr>
          <w:p w14:paraId="4D043F80" w14:textId="77777777" w:rsidR="00BA1E70" w:rsidRPr="00BA1E70" w:rsidRDefault="00BA1E70" w:rsidP="00BA1E70">
            <w:pPr>
              <w:shd w:val="clear" w:color="auto" w:fill="FFFFFF"/>
              <w:rPr>
                <w:szCs w:val="24"/>
              </w:rPr>
            </w:pPr>
            <w:r w:rsidRPr="00BA1E70">
              <w:rPr>
                <w:szCs w:val="24"/>
              </w:rPr>
              <w:t>5.1.6.</w:t>
            </w:r>
          </w:p>
        </w:tc>
        <w:tc>
          <w:tcPr>
            <w:tcW w:w="5670" w:type="dxa"/>
            <w:shd w:val="clear" w:color="auto" w:fill="FFFFFF"/>
          </w:tcPr>
          <w:p w14:paraId="3704F7EE" w14:textId="77777777" w:rsidR="00BA1E70" w:rsidRPr="00BA1E70" w:rsidRDefault="00BA1E70" w:rsidP="00BA1E70">
            <w:pPr>
              <w:shd w:val="clear" w:color="auto" w:fill="FFFFFF"/>
              <w:rPr>
                <w:szCs w:val="24"/>
              </w:rPr>
            </w:pPr>
            <w:r w:rsidRPr="00BA1E70">
              <w:rPr>
                <w:szCs w:val="24"/>
              </w:rPr>
              <w:t>Uvjet za poslovanje na tržištu</w:t>
            </w:r>
          </w:p>
        </w:tc>
        <w:tc>
          <w:tcPr>
            <w:tcW w:w="1276" w:type="dxa"/>
            <w:shd w:val="clear" w:color="auto" w:fill="FFFFFF"/>
          </w:tcPr>
          <w:p w14:paraId="54A8248D"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518F0CD0"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77EB6E5C" w14:textId="77777777" w:rsidR="00BA1E70" w:rsidRPr="007B2A66" w:rsidRDefault="00BA1E70" w:rsidP="00BA1E70">
            <w:pPr>
              <w:shd w:val="clear" w:color="auto" w:fill="FFFFFF"/>
              <w:rPr>
                <w:bCs/>
                <w:szCs w:val="24"/>
              </w:rPr>
            </w:pPr>
            <w:r w:rsidRPr="007B2A66">
              <w:rPr>
                <w:bCs/>
                <w:szCs w:val="24"/>
              </w:rPr>
              <w:t>Ne</w:t>
            </w:r>
          </w:p>
        </w:tc>
      </w:tr>
      <w:tr w:rsidR="00BA1E70" w:rsidRPr="00BA1E70" w14:paraId="0E64B2DE" w14:textId="77777777" w:rsidTr="00BA1E70">
        <w:trPr>
          <w:trHeight w:val="284"/>
        </w:trPr>
        <w:tc>
          <w:tcPr>
            <w:tcW w:w="993" w:type="dxa"/>
            <w:shd w:val="clear" w:color="auto" w:fill="FFFFFF"/>
          </w:tcPr>
          <w:p w14:paraId="78FBA0E7" w14:textId="77777777" w:rsidR="00BA1E70" w:rsidRPr="00BA1E70" w:rsidRDefault="00BA1E70" w:rsidP="00BA1E70">
            <w:pPr>
              <w:shd w:val="clear" w:color="auto" w:fill="FFFFFF"/>
              <w:rPr>
                <w:szCs w:val="24"/>
              </w:rPr>
            </w:pPr>
            <w:r w:rsidRPr="00BA1E70">
              <w:rPr>
                <w:szCs w:val="24"/>
              </w:rPr>
              <w:t>5.1.7.</w:t>
            </w:r>
          </w:p>
        </w:tc>
        <w:tc>
          <w:tcPr>
            <w:tcW w:w="5670" w:type="dxa"/>
            <w:shd w:val="clear" w:color="auto" w:fill="FFFFFF"/>
          </w:tcPr>
          <w:p w14:paraId="6858AD8F" w14:textId="77777777" w:rsidR="00BA1E70" w:rsidRPr="00BA1E70" w:rsidRDefault="00BA1E70" w:rsidP="00BA1E70">
            <w:pPr>
              <w:shd w:val="clear" w:color="auto" w:fill="FFFFFF"/>
              <w:rPr>
                <w:szCs w:val="24"/>
              </w:rPr>
            </w:pPr>
            <w:r w:rsidRPr="00BA1E70">
              <w:rPr>
                <w:szCs w:val="24"/>
              </w:rPr>
              <w:t>Trošak kapitala u gospodarskim subjektima</w:t>
            </w:r>
          </w:p>
        </w:tc>
        <w:tc>
          <w:tcPr>
            <w:tcW w:w="1276" w:type="dxa"/>
            <w:shd w:val="clear" w:color="auto" w:fill="FFFFFF"/>
          </w:tcPr>
          <w:p w14:paraId="2D0739AA"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093C0C1F"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5FA9C12D" w14:textId="77777777" w:rsidR="00BA1E70" w:rsidRPr="007B2A66" w:rsidRDefault="00BA1E70" w:rsidP="00BA1E70">
            <w:pPr>
              <w:shd w:val="clear" w:color="auto" w:fill="FFFFFF"/>
              <w:rPr>
                <w:bCs/>
                <w:szCs w:val="24"/>
              </w:rPr>
            </w:pPr>
            <w:r w:rsidRPr="007B2A66">
              <w:rPr>
                <w:bCs/>
                <w:szCs w:val="24"/>
              </w:rPr>
              <w:t>Ne</w:t>
            </w:r>
          </w:p>
        </w:tc>
      </w:tr>
      <w:tr w:rsidR="00BA1E70" w:rsidRPr="00BA1E70" w14:paraId="614C7525" w14:textId="77777777" w:rsidTr="00BA1E70">
        <w:trPr>
          <w:trHeight w:val="284"/>
        </w:trPr>
        <w:tc>
          <w:tcPr>
            <w:tcW w:w="993" w:type="dxa"/>
            <w:shd w:val="clear" w:color="auto" w:fill="FFFFFF"/>
          </w:tcPr>
          <w:p w14:paraId="482EA81E" w14:textId="77777777" w:rsidR="00BA1E70" w:rsidRPr="00BA1E70" w:rsidRDefault="00BA1E70" w:rsidP="00BA1E70">
            <w:pPr>
              <w:shd w:val="clear" w:color="auto" w:fill="FFFFFF"/>
              <w:rPr>
                <w:szCs w:val="24"/>
              </w:rPr>
            </w:pPr>
            <w:r w:rsidRPr="00BA1E70">
              <w:rPr>
                <w:szCs w:val="24"/>
              </w:rPr>
              <w:lastRenderedPageBreak/>
              <w:t>5.1.8.</w:t>
            </w:r>
          </w:p>
        </w:tc>
        <w:tc>
          <w:tcPr>
            <w:tcW w:w="5670" w:type="dxa"/>
            <w:shd w:val="clear" w:color="auto" w:fill="FFFFFF"/>
          </w:tcPr>
          <w:p w14:paraId="40F46CF3" w14:textId="77777777" w:rsidR="00BA1E70" w:rsidRPr="00BA1E70" w:rsidRDefault="00BA1E70" w:rsidP="00BA1E70">
            <w:pPr>
              <w:shd w:val="clear" w:color="auto" w:fill="FFFFFF"/>
              <w:rPr>
                <w:szCs w:val="24"/>
              </w:rPr>
            </w:pPr>
            <w:r w:rsidRPr="00BA1E70">
              <w:rPr>
                <w:szCs w:val="24"/>
              </w:rPr>
              <w:t>Trošak zapošljavanja u gospodarskim subjektima (trošak rada u cjelini)</w:t>
            </w:r>
          </w:p>
        </w:tc>
        <w:tc>
          <w:tcPr>
            <w:tcW w:w="1276" w:type="dxa"/>
            <w:shd w:val="clear" w:color="auto" w:fill="FFFFFF"/>
          </w:tcPr>
          <w:p w14:paraId="7C048F40"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55F87672"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37E4D858" w14:textId="77777777" w:rsidR="00BA1E70" w:rsidRPr="007B2A66" w:rsidRDefault="00BA1E70" w:rsidP="00BA1E70">
            <w:pPr>
              <w:shd w:val="clear" w:color="auto" w:fill="FFFFFF"/>
              <w:rPr>
                <w:bCs/>
                <w:szCs w:val="24"/>
              </w:rPr>
            </w:pPr>
            <w:r w:rsidRPr="007B2A66">
              <w:rPr>
                <w:bCs/>
                <w:szCs w:val="24"/>
              </w:rPr>
              <w:t>Ne</w:t>
            </w:r>
          </w:p>
        </w:tc>
      </w:tr>
      <w:tr w:rsidR="00BA1E70" w:rsidRPr="00BA1E70" w14:paraId="799C0B5B" w14:textId="77777777" w:rsidTr="00BA1E70">
        <w:trPr>
          <w:trHeight w:val="284"/>
        </w:trPr>
        <w:tc>
          <w:tcPr>
            <w:tcW w:w="993" w:type="dxa"/>
            <w:shd w:val="clear" w:color="auto" w:fill="FFFFFF"/>
          </w:tcPr>
          <w:p w14:paraId="4D36E9BA" w14:textId="77777777" w:rsidR="00BA1E70" w:rsidRPr="00BA1E70" w:rsidRDefault="00BA1E70" w:rsidP="00BA1E70">
            <w:pPr>
              <w:shd w:val="clear" w:color="auto" w:fill="FFFFFF"/>
              <w:rPr>
                <w:szCs w:val="24"/>
              </w:rPr>
            </w:pPr>
            <w:r w:rsidRPr="00BA1E70">
              <w:rPr>
                <w:szCs w:val="24"/>
              </w:rPr>
              <w:t>5.1.9.</w:t>
            </w:r>
          </w:p>
        </w:tc>
        <w:tc>
          <w:tcPr>
            <w:tcW w:w="5670" w:type="dxa"/>
            <w:shd w:val="clear" w:color="auto" w:fill="FFFFFF"/>
          </w:tcPr>
          <w:p w14:paraId="4EB163E1" w14:textId="77777777" w:rsidR="00BA1E70" w:rsidRPr="00BA1E70" w:rsidRDefault="00BA1E70" w:rsidP="00BA1E70">
            <w:pPr>
              <w:shd w:val="clear" w:color="auto" w:fill="FFFFFF"/>
              <w:rPr>
                <w:szCs w:val="24"/>
              </w:rPr>
            </w:pPr>
            <w:r w:rsidRPr="00BA1E70">
              <w:rPr>
                <w:szCs w:val="24"/>
              </w:rPr>
              <w:t>Trošak uvođenja tehnologije u poslovni proces u gospodarskim subjektima</w:t>
            </w:r>
          </w:p>
        </w:tc>
        <w:tc>
          <w:tcPr>
            <w:tcW w:w="1276" w:type="dxa"/>
            <w:shd w:val="clear" w:color="auto" w:fill="FFFFFF"/>
          </w:tcPr>
          <w:p w14:paraId="06518A61"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01366456"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1EB3FA75" w14:textId="77777777" w:rsidR="00BA1E70" w:rsidRPr="007B2A66" w:rsidRDefault="00BA1E70" w:rsidP="00BA1E70">
            <w:pPr>
              <w:shd w:val="clear" w:color="auto" w:fill="FFFFFF"/>
              <w:rPr>
                <w:bCs/>
                <w:szCs w:val="24"/>
              </w:rPr>
            </w:pPr>
            <w:r w:rsidRPr="007B2A66">
              <w:rPr>
                <w:bCs/>
                <w:szCs w:val="24"/>
              </w:rPr>
              <w:t>Ne</w:t>
            </w:r>
          </w:p>
        </w:tc>
      </w:tr>
      <w:tr w:rsidR="00BA1E70" w:rsidRPr="00BA1E70" w14:paraId="418BC1D2" w14:textId="77777777" w:rsidTr="00BA1E70">
        <w:trPr>
          <w:trHeight w:val="284"/>
        </w:trPr>
        <w:tc>
          <w:tcPr>
            <w:tcW w:w="993" w:type="dxa"/>
            <w:shd w:val="clear" w:color="auto" w:fill="FFFFFF"/>
          </w:tcPr>
          <w:p w14:paraId="726C97E1" w14:textId="77777777" w:rsidR="00BA1E70" w:rsidRPr="00BA1E70" w:rsidRDefault="00BA1E70" w:rsidP="00BA1E70">
            <w:pPr>
              <w:shd w:val="clear" w:color="auto" w:fill="FFFFFF"/>
              <w:rPr>
                <w:szCs w:val="24"/>
              </w:rPr>
            </w:pPr>
            <w:r w:rsidRPr="00BA1E70">
              <w:rPr>
                <w:szCs w:val="24"/>
              </w:rPr>
              <w:t>5.1.10.</w:t>
            </w:r>
          </w:p>
        </w:tc>
        <w:tc>
          <w:tcPr>
            <w:tcW w:w="5670" w:type="dxa"/>
            <w:shd w:val="clear" w:color="auto" w:fill="FFFFFF"/>
          </w:tcPr>
          <w:p w14:paraId="4B0B9809" w14:textId="77777777" w:rsidR="00BA1E70" w:rsidRPr="00BA1E70" w:rsidRDefault="00BA1E70" w:rsidP="00BA1E70">
            <w:pPr>
              <w:shd w:val="clear" w:color="auto" w:fill="FFFFFF"/>
              <w:rPr>
                <w:szCs w:val="24"/>
              </w:rPr>
            </w:pPr>
            <w:r w:rsidRPr="00BA1E70">
              <w:rPr>
                <w:szCs w:val="24"/>
              </w:rPr>
              <w:t>Trošak investicija vezano za poslovanje gospodarskih subjekata</w:t>
            </w:r>
          </w:p>
        </w:tc>
        <w:tc>
          <w:tcPr>
            <w:tcW w:w="1276" w:type="dxa"/>
            <w:shd w:val="clear" w:color="auto" w:fill="FFFFFF"/>
          </w:tcPr>
          <w:p w14:paraId="16D47082"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6EECD988"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0F6219FD" w14:textId="77777777" w:rsidR="00BA1E70" w:rsidRPr="007B2A66" w:rsidRDefault="00BA1E70" w:rsidP="00BA1E70">
            <w:pPr>
              <w:shd w:val="clear" w:color="auto" w:fill="FFFFFF"/>
              <w:rPr>
                <w:bCs/>
                <w:szCs w:val="24"/>
              </w:rPr>
            </w:pPr>
            <w:r w:rsidRPr="007B2A66">
              <w:rPr>
                <w:bCs/>
                <w:szCs w:val="24"/>
              </w:rPr>
              <w:t>Ne</w:t>
            </w:r>
          </w:p>
        </w:tc>
      </w:tr>
      <w:tr w:rsidR="00BA1E70" w:rsidRPr="00BA1E70" w14:paraId="2F8983BC" w14:textId="77777777" w:rsidTr="00BA1E70">
        <w:trPr>
          <w:trHeight w:val="284"/>
        </w:trPr>
        <w:tc>
          <w:tcPr>
            <w:tcW w:w="993" w:type="dxa"/>
            <w:shd w:val="clear" w:color="auto" w:fill="FFFFFF"/>
          </w:tcPr>
          <w:p w14:paraId="299776FF" w14:textId="77777777" w:rsidR="00BA1E70" w:rsidRPr="00BA1E70" w:rsidRDefault="00BA1E70" w:rsidP="00BA1E70">
            <w:pPr>
              <w:shd w:val="clear" w:color="auto" w:fill="FFFFFF"/>
              <w:rPr>
                <w:szCs w:val="24"/>
              </w:rPr>
            </w:pPr>
            <w:r w:rsidRPr="00BA1E70">
              <w:rPr>
                <w:szCs w:val="24"/>
              </w:rPr>
              <w:t>5.1.11.</w:t>
            </w:r>
          </w:p>
        </w:tc>
        <w:tc>
          <w:tcPr>
            <w:tcW w:w="5670" w:type="dxa"/>
            <w:shd w:val="clear" w:color="auto" w:fill="FFFFFF"/>
          </w:tcPr>
          <w:p w14:paraId="32BCE915" w14:textId="77777777" w:rsidR="00BA1E70" w:rsidRPr="00BA1E70" w:rsidRDefault="00BA1E70" w:rsidP="00BA1E70">
            <w:pPr>
              <w:shd w:val="clear" w:color="auto" w:fill="FFFFFF"/>
              <w:rPr>
                <w:szCs w:val="24"/>
              </w:rPr>
            </w:pPr>
            <w:r w:rsidRPr="00BA1E70">
              <w:rPr>
                <w:szCs w:val="24"/>
              </w:rPr>
              <w:t>Trošak proizvodnje, osobito nabave materijala, tehnologije i energije</w:t>
            </w:r>
          </w:p>
        </w:tc>
        <w:tc>
          <w:tcPr>
            <w:tcW w:w="1276" w:type="dxa"/>
            <w:shd w:val="clear" w:color="auto" w:fill="FFFFFF"/>
          </w:tcPr>
          <w:p w14:paraId="1446994E"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73741488"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4744A562" w14:textId="77777777" w:rsidR="00BA1E70" w:rsidRPr="007B2A66" w:rsidRDefault="00BA1E70" w:rsidP="00BA1E70">
            <w:pPr>
              <w:shd w:val="clear" w:color="auto" w:fill="FFFFFF"/>
              <w:rPr>
                <w:bCs/>
                <w:szCs w:val="24"/>
              </w:rPr>
            </w:pPr>
            <w:r w:rsidRPr="007B2A66">
              <w:rPr>
                <w:bCs/>
                <w:szCs w:val="24"/>
              </w:rPr>
              <w:t>Ne</w:t>
            </w:r>
          </w:p>
        </w:tc>
      </w:tr>
      <w:tr w:rsidR="00BA1E70" w:rsidRPr="00BA1E70" w14:paraId="4A80C04E" w14:textId="77777777" w:rsidTr="00BA1E70">
        <w:trPr>
          <w:trHeight w:val="284"/>
        </w:trPr>
        <w:tc>
          <w:tcPr>
            <w:tcW w:w="993" w:type="dxa"/>
            <w:shd w:val="clear" w:color="auto" w:fill="FFFFFF"/>
          </w:tcPr>
          <w:p w14:paraId="498F82B0" w14:textId="77777777" w:rsidR="00BA1E70" w:rsidRPr="00BA1E70" w:rsidRDefault="00BA1E70" w:rsidP="00BA1E70">
            <w:pPr>
              <w:shd w:val="clear" w:color="auto" w:fill="FFFFFF"/>
              <w:rPr>
                <w:szCs w:val="24"/>
              </w:rPr>
            </w:pPr>
            <w:r w:rsidRPr="00BA1E70">
              <w:rPr>
                <w:szCs w:val="24"/>
              </w:rPr>
              <w:t>5.1.12.</w:t>
            </w:r>
          </w:p>
        </w:tc>
        <w:tc>
          <w:tcPr>
            <w:tcW w:w="5670" w:type="dxa"/>
            <w:shd w:val="clear" w:color="auto" w:fill="FFFFFF"/>
          </w:tcPr>
          <w:p w14:paraId="2195670A" w14:textId="77777777" w:rsidR="00BA1E70" w:rsidRPr="00BA1E70" w:rsidRDefault="00BA1E70" w:rsidP="00BA1E70">
            <w:pPr>
              <w:shd w:val="clear" w:color="auto" w:fill="FFFFFF"/>
              <w:rPr>
                <w:szCs w:val="24"/>
              </w:rPr>
            </w:pPr>
            <w:r w:rsidRPr="00BA1E70">
              <w:rPr>
                <w:szCs w:val="24"/>
              </w:rPr>
              <w:t>Prepreke za slobodno kretanje roba, usluga, rada i kapitala vezano za poslovanje gospodarskih subjekata</w:t>
            </w:r>
          </w:p>
        </w:tc>
        <w:tc>
          <w:tcPr>
            <w:tcW w:w="1276" w:type="dxa"/>
            <w:shd w:val="clear" w:color="auto" w:fill="FFFFFF"/>
          </w:tcPr>
          <w:p w14:paraId="7B9EC0F2"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145D0DB6"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50E3B417" w14:textId="77777777" w:rsidR="00BA1E70" w:rsidRPr="007B2A66" w:rsidRDefault="00BA1E70" w:rsidP="00BA1E70">
            <w:pPr>
              <w:shd w:val="clear" w:color="auto" w:fill="FFFFFF"/>
              <w:rPr>
                <w:bCs/>
                <w:szCs w:val="24"/>
              </w:rPr>
            </w:pPr>
            <w:r w:rsidRPr="007B2A66">
              <w:rPr>
                <w:bCs/>
                <w:szCs w:val="24"/>
              </w:rPr>
              <w:t>Ne</w:t>
            </w:r>
          </w:p>
        </w:tc>
      </w:tr>
      <w:tr w:rsidR="00BA1E70" w:rsidRPr="00BA1E70" w14:paraId="41F43E56" w14:textId="77777777" w:rsidTr="00BA1E70">
        <w:trPr>
          <w:trHeight w:val="284"/>
        </w:trPr>
        <w:tc>
          <w:tcPr>
            <w:tcW w:w="993" w:type="dxa"/>
            <w:shd w:val="clear" w:color="auto" w:fill="FFFFFF"/>
          </w:tcPr>
          <w:p w14:paraId="485E4408" w14:textId="77777777" w:rsidR="00BA1E70" w:rsidRPr="00BA1E70" w:rsidRDefault="00BA1E70" w:rsidP="00BA1E70">
            <w:pPr>
              <w:shd w:val="clear" w:color="auto" w:fill="FFFFFF"/>
              <w:rPr>
                <w:szCs w:val="24"/>
              </w:rPr>
            </w:pPr>
            <w:r w:rsidRPr="00BA1E70">
              <w:rPr>
                <w:szCs w:val="24"/>
              </w:rPr>
              <w:t>5.1.13.</w:t>
            </w:r>
          </w:p>
        </w:tc>
        <w:tc>
          <w:tcPr>
            <w:tcW w:w="5670" w:type="dxa"/>
            <w:shd w:val="clear" w:color="auto" w:fill="FFFFFF"/>
          </w:tcPr>
          <w:p w14:paraId="6364BC9F" w14:textId="77777777" w:rsidR="00BA1E70" w:rsidRPr="00BA1E70" w:rsidRDefault="00BA1E70" w:rsidP="00BA1E70">
            <w:pPr>
              <w:shd w:val="clear" w:color="auto" w:fill="FFFFFF"/>
              <w:rPr>
                <w:szCs w:val="24"/>
              </w:rPr>
            </w:pPr>
            <w:r w:rsidRPr="00BA1E70">
              <w:rPr>
                <w:szCs w:val="24"/>
              </w:rPr>
              <w:t>Djelovanje na imovinska prava gospodarskih subjekata</w:t>
            </w:r>
          </w:p>
        </w:tc>
        <w:tc>
          <w:tcPr>
            <w:tcW w:w="1276" w:type="dxa"/>
            <w:shd w:val="clear" w:color="auto" w:fill="FFFFFF"/>
          </w:tcPr>
          <w:p w14:paraId="2AA5182C"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1A9D25DB"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19C1FC2E" w14:textId="77777777" w:rsidR="00BA1E70" w:rsidRPr="007B2A66" w:rsidRDefault="00BA1E70" w:rsidP="00BA1E70">
            <w:pPr>
              <w:shd w:val="clear" w:color="auto" w:fill="FFFFFF"/>
              <w:rPr>
                <w:bCs/>
                <w:szCs w:val="24"/>
              </w:rPr>
            </w:pPr>
            <w:r w:rsidRPr="007B2A66">
              <w:rPr>
                <w:bCs/>
                <w:szCs w:val="24"/>
              </w:rPr>
              <w:t>Ne</w:t>
            </w:r>
          </w:p>
        </w:tc>
      </w:tr>
      <w:tr w:rsidR="00BA1E70" w:rsidRPr="00BA1E70" w14:paraId="3680B382" w14:textId="77777777" w:rsidTr="00BA1E70">
        <w:trPr>
          <w:trHeight w:val="284"/>
        </w:trPr>
        <w:tc>
          <w:tcPr>
            <w:tcW w:w="993" w:type="dxa"/>
            <w:shd w:val="clear" w:color="auto" w:fill="FFFFFF"/>
          </w:tcPr>
          <w:p w14:paraId="520849F9" w14:textId="77777777" w:rsidR="00BA1E70" w:rsidRPr="00BA1E70" w:rsidRDefault="00BA1E70" w:rsidP="00BA1E70">
            <w:pPr>
              <w:shd w:val="clear" w:color="auto" w:fill="FFFFFF"/>
              <w:rPr>
                <w:szCs w:val="24"/>
              </w:rPr>
            </w:pPr>
            <w:r w:rsidRPr="00BA1E70">
              <w:rPr>
                <w:szCs w:val="24"/>
              </w:rPr>
              <w:t>5.1.14.</w:t>
            </w:r>
          </w:p>
        </w:tc>
        <w:tc>
          <w:tcPr>
            <w:tcW w:w="5670" w:type="dxa"/>
            <w:shd w:val="clear" w:color="auto" w:fill="FFFFFF"/>
          </w:tcPr>
          <w:p w14:paraId="230AC268" w14:textId="77777777" w:rsidR="00BA1E70" w:rsidRPr="00BA1E70" w:rsidRDefault="00BA1E70" w:rsidP="00BA1E70">
            <w:pPr>
              <w:shd w:val="clear" w:color="auto" w:fill="FFFFFF"/>
              <w:rPr>
                <w:szCs w:val="24"/>
              </w:rPr>
            </w:pPr>
            <w:r w:rsidRPr="00BA1E70">
              <w:rPr>
                <w:szCs w:val="24"/>
              </w:rPr>
              <w:t>Drugi očekivani izravni učinak:</w:t>
            </w:r>
          </w:p>
          <w:p w14:paraId="6ED0C74D" w14:textId="77777777" w:rsidR="00BA1E70" w:rsidRPr="00BA1E70" w:rsidRDefault="00BA1E70" w:rsidP="00BA1E70">
            <w:pPr>
              <w:shd w:val="clear" w:color="auto" w:fill="FFFFFF"/>
              <w:rPr>
                <w:szCs w:val="24"/>
              </w:rPr>
            </w:pPr>
          </w:p>
        </w:tc>
        <w:tc>
          <w:tcPr>
            <w:tcW w:w="1276" w:type="dxa"/>
            <w:shd w:val="clear" w:color="auto" w:fill="FFFFFF"/>
          </w:tcPr>
          <w:p w14:paraId="5A7AC5AA"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32FDEBCB"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524B86D6" w14:textId="77777777" w:rsidR="00BA1E70" w:rsidRPr="007B2A66" w:rsidRDefault="00BA1E70" w:rsidP="00BA1E70">
            <w:pPr>
              <w:shd w:val="clear" w:color="auto" w:fill="FFFFFF"/>
              <w:rPr>
                <w:bCs/>
                <w:szCs w:val="24"/>
              </w:rPr>
            </w:pPr>
            <w:r w:rsidRPr="007B2A66">
              <w:rPr>
                <w:bCs/>
                <w:szCs w:val="24"/>
              </w:rPr>
              <w:t>Ne</w:t>
            </w:r>
          </w:p>
        </w:tc>
      </w:tr>
      <w:tr w:rsidR="00BA1E70" w:rsidRPr="00BA1E70" w14:paraId="479FD105" w14:textId="77777777" w:rsidTr="00BA1E70">
        <w:trPr>
          <w:trHeight w:val="284"/>
        </w:trPr>
        <w:tc>
          <w:tcPr>
            <w:tcW w:w="993" w:type="dxa"/>
            <w:shd w:val="clear" w:color="auto" w:fill="FFFFFF"/>
          </w:tcPr>
          <w:p w14:paraId="02734E0F" w14:textId="77777777" w:rsidR="00BA1E70" w:rsidRPr="00BA1E70" w:rsidRDefault="00BA1E70" w:rsidP="00BA1E70">
            <w:pPr>
              <w:shd w:val="clear" w:color="auto" w:fill="FFFFFF"/>
              <w:rPr>
                <w:szCs w:val="24"/>
              </w:rPr>
            </w:pPr>
            <w:r w:rsidRPr="00BA1E70">
              <w:rPr>
                <w:szCs w:val="24"/>
              </w:rPr>
              <w:t>5.1.15.</w:t>
            </w:r>
          </w:p>
        </w:tc>
        <w:tc>
          <w:tcPr>
            <w:tcW w:w="8930" w:type="dxa"/>
            <w:gridSpan w:val="5"/>
            <w:shd w:val="clear" w:color="auto" w:fill="FFFFFF"/>
          </w:tcPr>
          <w:p w14:paraId="65A009AB" w14:textId="46F3D842" w:rsidR="00BA1E70" w:rsidRPr="007B2A66" w:rsidRDefault="00BA1E70" w:rsidP="00BA1E70">
            <w:pPr>
              <w:shd w:val="clear" w:color="auto" w:fill="FFFFFF"/>
              <w:rPr>
                <w:szCs w:val="24"/>
              </w:rPr>
            </w:pPr>
            <w:r w:rsidRPr="00BA1E70">
              <w:rPr>
                <w:szCs w:val="24"/>
              </w:rPr>
              <w:t>Obrazloženje za analizu utvrđivanja izravnih učinaka od 5.1.1. do 5.1.14.</w:t>
            </w:r>
          </w:p>
        </w:tc>
      </w:tr>
      <w:tr w:rsidR="00BA1E70" w:rsidRPr="00BA1E70" w14:paraId="1115A746" w14:textId="77777777" w:rsidTr="00BA1E70">
        <w:trPr>
          <w:trHeight w:val="284"/>
        </w:trPr>
        <w:tc>
          <w:tcPr>
            <w:tcW w:w="993" w:type="dxa"/>
            <w:shd w:val="clear" w:color="auto" w:fill="FFFFFF"/>
          </w:tcPr>
          <w:p w14:paraId="592275DF" w14:textId="77777777" w:rsidR="00BA1E70" w:rsidRPr="00BA1E70" w:rsidRDefault="00BA1E70" w:rsidP="00BA1E70">
            <w:pPr>
              <w:shd w:val="clear" w:color="auto" w:fill="FFFFFF"/>
              <w:rPr>
                <w:b/>
                <w:szCs w:val="24"/>
              </w:rPr>
            </w:pPr>
          </w:p>
        </w:tc>
        <w:tc>
          <w:tcPr>
            <w:tcW w:w="8930" w:type="dxa"/>
            <w:gridSpan w:val="5"/>
            <w:shd w:val="clear" w:color="auto" w:fill="FFFFFF"/>
          </w:tcPr>
          <w:p w14:paraId="1A10C9AD" w14:textId="77777777" w:rsidR="00BA1E70" w:rsidRPr="00BA1E70" w:rsidRDefault="00BA1E70" w:rsidP="00BA1E70">
            <w:pPr>
              <w:shd w:val="clear" w:color="auto" w:fill="FFFFFF"/>
              <w:rPr>
                <w:b/>
                <w:szCs w:val="24"/>
              </w:rPr>
            </w:pPr>
            <w:r w:rsidRPr="00BA1E70">
              <w:rPr>
                <w:b/>
                <w:szCs w:val="24"/>
              </w:rPr>
              <w:t>Utvrdite veličinu adresata:</w:t>
            </w:r>
          </w:p>
        </w:tc>
      </w:tr>
      <w:tr w:rsidR="00BA1E70" w:rsidRPr="00BA1E70" w14:paraId="757E215D" w14:textId="77777777" w:rsidTr="00BA1E70">
        <w:trPr>
          <w:trHeight w:val="284"/>
        </w:trPr>
        <w:tc>
          <w:tcPr>
            <w:tcW w:w="993" w:type="dxa"/>
            <w:shd w:val="clear" w:color="auto" w:fill="FFFFFF"/>
          </w:tcPr>
          <w:p w14:paraId="06BEEF77" w14:textId="77777777" w:rsidR="00BA1E70" w:rsidRPr="00BA1E70" w:rsidRDefault="00BA1E70" w:rsidP="00BA1E70">
            <w:pPr>
              <w:shd w:val="clear" w:color="auto" w:fill="FFFFFF"/>
              <w:rPr>
                <w:szCs w:val="24"/>
              </w:rPr>
            </w:pPr>
            <w:r w:rsidRPr="00BA1E70">
              <w:rPr>
                <w:szCs w:val="24"/>
              </w:rPr>
              <w:t>5.1.16.</w:t>
            </w:r>
          </w:p>
        </w:tc>
        <w:tc>
          <w:tcPr>
            <w:tcW w:w="5670" w:type="dxa"/>
            <w:shd w:val="clear" w:color="auto" w:fill="FFFFFF"/>
          </w:tcPr>
          <w:p w14:paraId="65F56332" w14:textId="77777777" w:rsidR="00BA1E70" w:rsidRPr="00BA1E70" w:rsidRDefault="00BA1E70" w:rsidP="00BA1E70">
            <w:pPr>
              <w:shd w:val="clear" w:color="auto" w:fill="FFFFFF"/>
              <w:rPr>
                <w:szCs w:val="24"/>
              </w:rPr>
            </w:pPr>
            <w:r w:rsidRPr="00BA1E70">
              <w:rPr>
                <w:szCs w:val="24"/>
              </w:rPr>
              <w:t>Mikro i mali poduzetnici i/ili obiteljska poljoprivredna gospodarstva i/ili zadruge</w:t>
            </w:r>
          </w:p>
        </w:tc>
        <w:tc>
          <w:tcPr>
            <w:tcW w:w="1276" w:type="dxa"/>
            <w:shd w:val="clear" w:color="auto" w:fill="FFFFFF"/>
          </w:tcPr>
          <w:p w14:paraId="11EB737F" w14:textId="1F62084C" w:rsidR="00BA1E70" w:rsidRPr="00BA1E70" w:rsidRDefault="00BA1E70" w:rsidP="00BA1E70">
            <w:pPr>
              <w:shd w:val="clear" w:color="auto" w:fill="FFFFFF"/>
              <w:rPr>
                <w:b/>
                <w:szCs w:val="24"/>
              </w:rPr>
            </w:pPr>
          </w:p>
        </w:tc>
        <w:tc>
          <w:tcPr>
            <w:tcW w:w="1028" w:type="dxa"/>
            <w:gridSpan w:val="2"/>
            <w:shd w:val="clear" w:color="auto" w:fill="FFFFFF"/>
          </w:tcPr>
          <w:p w14:paraId="10BA8C0E" w14:textId="3926C50B" w:rsidR="00BA1E70" w:rsidRPr="00BA1E70" w:rsidRDefault="00BA1E70" w:rsidP="00BA1E70">
            <w:pPr>
              <w:shd w:val="clear" w:color="auto" w:fill="FFFFFF"/>
              <w:rPr>
                <w:b/>
                <w:szCs w:val="24"/>
              </w:rPr>
            </w:pPr>
          </w:p>
        </w:tc>
        <w:tc>
          <w:tcPr>
            <w:tcW w:w="956" w:type="dxa"/>
            <w:shd w:val="clear" w:color="auto" w:fill="FFFFFF"/>
          </w:tcPr>
          <w:p w14:paraId="5F9BC269" w14:textId="13BC481A" w:rsidR="00BA1E70" w:rsidRPr="00BA1E70" w:rsidRDefault="00BA1E70" w:rsidP="00BA1E70">
            <w:pPr>
              <w:shd w:val="clear" w:color="auto" w:fill="FFFFFF"/>
              <w:rPr>
                <w:b/>
                <w:szCs w:val="24"/>
              </w:rPr>
            </w:pPr>
          </w:p>
        </w:tc>
      </w:tr>
      <w:tr w:rsidR="00BA1E70" w:rsidRPr="00BA1E70" w14:paraId="74D290C0" w14:textId="77777777" w:rsidTr="00BA1E70">
        <w:trPr>
          <w:trHeight w:val="284"/>
        </w:trPr>
        <w:tc>
          <w:tcPr>
            <w:tcW w:w="993" w:type="dxa"/>
            <w:shd w:val="clear" w:color="auto" w:fill="FFFFFF"/>
          </w:tcPr>
          <w:p w14:paraId="02D2EA38" w14:textId="77777777" w:rsidR="00BA1E70" w:rsidRPr="00BA1E70" w:rsidRDefault="00BA1E70" w:rsidP="00BA1E70">
            <w:pPr>
              <w:shd w:val="clear" w:color="auto" w:fill="FFFFFF"/>
              <w:rPr>
                <w:szCs w:val="24"/>
              </w:rPr>
            </w:pPr>
            <w:r w:rsidRPr="00BA1E70">
              <w:rPr>
                <w:szCs w:val="24"/>
              </w:rPr>
              <w:t>5.1.17.</w:t>
            </w:r>
          </w:p>
        </w:tc>
        <w:tc>
          <w:tcPr>
            <w:tcW w:w="5670" w:type="dxa"/>
            <w:shd w:val="clear" w:color="auto" w:fill="FFFFFF"/>
          </w:tcPr>
          <w:p w14:paraId="70701C84" w14:textId="77777777" w:rsidR="00BA1E70" w:rsidRPr="00BA1E70" w:rsidRDefault="00BA1E70" w:rsidP="00BA1E70">
            <w:pPr>
              <w:shd w:val="clear" w:color="auto" w:fill="FFFFFF"/>
              <w:rPr>
                <w:szCs w:val="24"/>
              </w:rPr>
            </w:pPr>
            <w:r w:rsidRPr="00BA1E70">
              <w:rPr>
                <w:szCs w:val="24"/>
              </w:rPr>
              <w:t>Srednji i veliki poduzetnici</w:t>
            </w:r>
          </w:p>
        </w:tc>
        <w:tc>
          <w:tcPr>
            <w:tcW w:w="1276" w:type="dxa"/>
            <w:shd w:val="clear" w:color="auto" w:fill="FFFFFF"/>
          </w:tcPr>
          <w:p w14:paraId="1802DA4F" w14:textId="77777777" w:rsidR="00BA1E70" w:rsidRPr="00BA1E70" w:rsidRDefault="00BA1E70" w:rsidP="00BA1E70">
            <w:pPr>
              <w:shd w:val="clear" w:color="auto" w:fill="FFFFFF"/>
              <w:rPr>
                <w:b/>
                <w:szCs w:val="24"/>
              </w:rPr>
            </w:pPr>
          </w:p>
        </w:tc>
        <w:tc>
          <w:tcPr>
            <w:tcW w:w="1028" w:type="dxa"/>
            <w:gridSpan w:val="2"/>
            <w:shd w:val="clear" w:color="auto" w:fill="FFFFFF"/>
          </w:tcPr>
          <w:p w14:paraId="407DD7E6" w14:textId="77777777" w:rsidR="00BA1E70" w:rsidRPr="00BA1E70" w:rsidRDefault="00BA1E70" w:rsidP="00BA1E70">
            <w:pPr>
              <w:shd w:val="clear" w:color="auto" w:fill="FFFFFF"/>
              <w:rPr>
                <w:b/>
                <w:szCs w:val="24"/>
              </w:rPr>
            </w:pPr>
          </w:p>
        </w:tc>
        <w:tc>
          <w:tcPr>
            <w:tcW w:w="956" w:type="dxa"/>
            <w:shd w:val="clear" w:color="auto" w:fill="FFFFFF"/>
          </w:tcPr>
          <w:p w14:paraId="36D06C2B" w14:textId="77777777" w:rsidR="00BA1E70" w:rsidRPr="00BA1E70" w:rsidRDefault="00BA1E70" w:rsidP="00BA1E70">
            <w:pPr>
              <w:shd w:val="clear" w:color="auto" w:fill="FFFFFF"/>
              <w:rPr>
                <w:b/>
                <w:szCs w:val="24"/>
              </w:rPr>
            </w:pPr>
          </w:p>
        </w:tc>
      </w:tr>
      <w:tr w:rsidR="00BA1E70" w:rsidRPr="00BA1E70" w14:paraId="360EE4A9" w14:textId="77777777" w:rsidTr="00BA1E70">
        <w:trPr>
          <w:trHeight w:val="284"/>
        </w:trPr>
        <w:tc>
          <w:tcPr>
            <w:tcW w:w="993" w:type="dxa"/>
            <w:shd w:val="clear" w:color="auto" w:fill="FFFFFF"/>
          </w:tcPr>
          <w:p w14:paraId="4D07FB81" w14:textId="77777777" w:rsidR="00BA1E70" w:rsidRPr="00BA1E70" w:rsidRDefault="00BA1E70" w:rsidP="00BA1E70">
            <w:pPr>
              <w:shd w:val="clear" w:color="auto" w:fill="FFFFFF"/>
              <w:rPr>
                <w:szCs w:val="24"/>
              </w:rPr>
            </w:pPr>
            <w:r w:rsidRPr="00BA1E70">
              <w:rPr>
                <w:szCs w:val="24"/>
              </w:rPr>
              <w:t>5.1.18.</w:t>
            </w:r>
          </w:p>
        </w:tc>
        <w:tc>
          <w:tcPr>
            <w:tcW w:w="5670" w:type="dxa"/>
            <w:shd w:val="clear" w:color="auto" w:fill="FFFFFF"/>
          </w:tcPr>
          <w:p w14:paraId="4648511D" w14:textId="77777777" w:rsidR="00BA1E70" w:rsidRPr="00BA1E70" w:rsidRDefault="00BA1E70" w:rsidP="00BA1E70">
            <w:pPr>
              <w:shd w:val="clear" w:color="auto" w:fill="FFFFFF"/>
              <w:rPr>
                <w:szCs w:val="24"/>
              </w:rPr>
            </w:pPr>
            <w:r w:rsidRPr="00BA1E70">
              <w:rPr>
                <w:szCs w:val="24"/>
              </w:rPr>
              <w:t>Građani i/ili obitelji i/ili kućanstva</w:t>
            </w:r>
          </w:p>
        </w:tc>
        <w:tc>
          <w:tcPr>
            <w:tcW w:w="1276" w:type="dxa"/>
            <w:shd w:val="clear" w:color="auto" w:fill="FFFFFF"/>
          </w:tcPr>
          <w:p w14:paraId="5F5CA9CA" w14:textId="00A508AB" w:rsidR="00BA1E70" w:rsidRPr="00BA1E70" w:rsidRDefault="00BA1E70" w:rsidP="00BA1E70">
            <w:pPr>
              <w:shd w:val="clear" w:color="auto" w:fill="FFFFFF"/>
              <w:rPr>
                <w:b/>
                <w:szCs w:val="24"/>
              </w:rPr>
            </w:pPr>
          </w:p>
        </w:tc>
        <w:tc>
          <w:tcPr>
            <w:tcW w:w="1028" w:type="dxa"/>
            <w:gridSpan w:val="2"/>
            <w:shd w:val="clear" w:color="auto" w:fill="FFFFFF"/>
          </w:tcPr>
          <w:p w14:paraId="00EA8593" w14:textId="02909B5E" w:rsidR="00BA1E70" w:rsidRPr="00BA1E70" w:rsidRDefault="00BA1E70" w:rsidP="00BA1E70">
            <w:pPr>
              <w:shd w:val="clear" w:color="auto" w:fill="FFFFFF"/>
              <w:rPr>
                <w:b/>
                <w:szCs w:val="24"/>
              </w:rPr>
            </w:pPr>
          </w:p>
        </w:tc>
        <w:tc>
          <w:tcPr>
            <w:tcW w:w="956" w:type="dxa"/>
            <w:shd w:val="clear" w:color="auto" w:fill="FFFFFF"/>
          </w:tcPr>
          <w:p w14:paraId="40130E0D" w14:textId="0EE50229" w:rsidR="00BA1E70" w:rsidRPr="00BA1E70" w:rsidRDefault="00BA1E70" w:rsidP="00BA1E70">
            <w:pPr>
              <w:shd w:val="clear" w:color="auto" w:fill="FFFFFF"/>
              <w:rPr>
                <w:b/>
                <w:szCs w:val="24"/>
              </w:rPr>
            </w:pPr>
          </w:p>
        </w:tc>
      </w:tr>
      <w:tr w:rsidR="00BA1E70" w:rsidRPr="00BA1E70" w14:paraId="4227C9B9" w14:textId="77777777" w:rsidTr="00BA1E70">
        <w:trPr>
          <w:trHeight w:val="284"/>
        </w:trPr>
        <w:tc>
          <w:tcPr>
            <w:tcW w:w="993" w:type="dxa"/>
            <w:shd w:val="clear" w:color="auto" w:fill="FFFFFF"/>
          </w:tcPr>
          <w:p w14:paraId="746707D3" w14:textId="77777777" w:rsidR="00BA1E70" w:rsidRPr="00BA1E70" w:rsidRDefault="00BA1E70" w:rsidP="00BA1E70">
            <w:pPr>
              <w:shd w:val="clear" w:color="auto" w:fill="FFFFFF"/>
              <w:rPr>
                <w:szCs w:val="24"/>
              </w:rPr>
            </w:pPr>
            <w:r w:rsidRPr="00BA1E70">
              <w:rPr>
                <w:szCs w:val="24"/>
              </w:rPr>
              <w:t>5.1.19.</w:t>
            </w:r>
          </w:p>
        </w:tc>
        <w:tc>
          <w:tcPr>
            <w:tcW w:w="5670" w:type="dxa"/>
            <w:shd w:val="clear" w:color="auto" w:fill="FFFFFF"/>
          </w:tcPr>
          <w:p w14:paraId="2FA42117" w14:textId="77777777" w:rsidR="00BA1E70" w:rsidRPr="00BA1E70" w:rsidRDefault="00BA1E70" w:rsidP="00BA1E70">
            <w:pPr>
              <w:shd w:val="clear" w:color="auto" w:fill="FFFFFF"/>
              <w:rPr>
                <w:szCs w:val="24"/>
              </w:rPr>
            </w:pPr>
            <w:r w:rsidRPr="00BA1E70">
              <w:rPr>
                <w:szCs w:val="24"/>
              </w:rPr>
              <w:t>Radnici i/ili umirovljenici</w:t>
            </w:r>
          </w:p>
        </w:tc>
        <w:tc>
          <w:tcPr>
            <w:tcW w:w="1276" w:type="dxa"/>
            <w:shd w:val="clear" w:color="auto" w:fill="FFFFFF"/>
          </w:tcPr>
          <w:p w14:paraId="46963783" w14:textId="65773A5C" w:rsidR="00BA1E70" w:rsidRPr="00BA1E70" w:rsidRDefault="00BA1E70" w:rsidP="00BA1E70">
            <w:pPr>
              <w:shd w:val="clear" w:color="auto" w:fill="FFFFFF"/>
              <w:rPr>
                <w:b/>
                <w:szCs w:val="24"/>
              </w:rPr>
            </w:pPr>
          </w:p>
        </w:tc>
        <w:tc>
          <w:tcPr>
            <w:tcW w:w="1028" w:type="dxa"/>
            <w:gridSpan w:val="2"/>
            <w:shd w:val="clear" w:color="auto" w:fill="FFFFFF"/>
          </w:tcPr>
          <w:p w14:paraId="0BDC735C" w14:textId="796CFEC8" w:rsidR="00BA1E70" w:rsidRPr="00BA1E70" w:rsidRDefault="00BA1E70" w:rsidP="00BA1E70">
            <w:pPr>
              <w:shd w:val="clear" w:color="auto" w:fill="FFFFFF"/>
              <w:rPr>
                <w:b/>
                <w:szCs w:val="24"/>
              </w:rPr>
            </w:pPr>
          </w:p>
        </w:tc>
        <w:tc>
          <w:tcPr>
            <w:tcW w:w="956" w:type="dxa"/>
            <w:shd w:val="clear" w:color="auto" w:fill="FFFFFF"/>
          </w:tcPr>
          <w:p w14:paraId="234250F0" w14:textId="564A3F58" w:rsidR="00BA1E70" w:rsidRPr="00BA1E70" w:rsidRDefault="00BA1E70" w:rsidP="00BA1E70">
            <w:pPr>
              <w:shd w:val="clear" w:color="auto" w:fill="FFFFFF"/>
              <w:rPr>
                <w:b/>
                <w:szCs w:val="24"/>
              </w:rPr>
            </w:pPr>
          </w:p>
        </w:tc>
      </w:tr>
      <w:tr w:rsidR="00BA1E70" w:rsidRPr="00BA1E70" w14:paraId="7EFB41F7" w14:textId="77777777" w:rsidTr="00BA1E70">
        <w:trPr>
          <w:trHeight w:val="284"/>
        </w:trPr>
        <w:tc>
          <w:tcPr>
            <w:tcW w:w="993" w:type="dxa"/>
            <w:shd w:val="clear" w:color="auto" w:fill="FFFFFF"/>
          </w:tcPr>
          <w:p w14:paraId="0B72A370" w14:textId="77777777" w:rsidR="00BA1E70" w:rsidRPr="00BA1E70" w:rsidRDefault="00BA1E70" w:rsidP="00BA1E70">
            <w:pPr>
              <w:shd w:val="clear" w:color="auto" w:fill="FFFFFF"/>
              <w:rPr>
                <w:szCs w:val="24"/>
              </w:rPr>
            </w:pPr>
            <w:r w:rsidRPr="00BA1E70">
              <w:rPr>
                <w:szCs w:val="24"/>
              </w:rPr>
              <w:t>5.1.20.</w:t>
            </w:r>
          </w:p>
        </w:tc>
        <w:tc>
          <w:tcPr>
            <w:tcW w:w="5670" w:type="dxa"/>
            <w:shd w:val="clear" w:color="auto" w:fill="FFFFFF"/>
          </w:tcPr>
          <w:p w14:paraId="47F4C260" w14:textId="77777777" w:rsidR="00BA1E70" w:rsidRPr="00BA1E70" w:rsidRDefault="00BA1E70" w:rsidP="00BA1E70">
            <w:pPr>
              <w:shd w:val="clear" w:color="auto" w:fill="FFFFFF"/>
              <w:rPr>
                <w:szCs w:val="24"/>
              </w:rPr>
            </w:pPr>
            <w:r w:rsidRPr="00BA1E70">
              <w:rPr>
                <w:szCs w:val="24"/>
              </w:rPr>
              <w:t>Pružatelji uslužnih djelatnosti u pojedinoj gospodarskoj grani i/ili potrošači</w:t>
            </w:r>
          </w:p>
        </w:tc>
        <w:tc>
          <w:tcPr>
            <w:tcW w:w="1276" w:type="dxa"/>
            <w:shd w:val="clear" w:color="auto" w:fill="FFFFFF"/>
          </w:tcPr>
          <w:p w14:paraId="13D1A9AE" w14:textId="4254F39F" w:rsidR="00BA1E70" w:rsidRPr="00BA1E70" w:rsidRDefault="00BA1E70" w:rsidP="00BA1E70">
            <w:pPr>
              <w:shd w:val="clear" w:color="auto" w:fill="FFFFFF"/>
              <w:rPr>
                <w:b/>
                <w:szCs w:val="24"/>
              </w:rPr>
            </w:pPr>
          </w:p>
        </w:tc>
        <w:tc>
          <w:tcPr>
            <w:tcW w:w="1028" w:type="dxa"/>
            <w:gridSpan w:val="2"/>
            <w:shd w:val="clear" w:color="auto" w:fill="FFFFFF"/>
          </w:tcPr>
          <w:p w14:paraId="6D6732A7" w14:textId="6383620A" w:rsidR="00BA1E70" w:rsidRPr="00BA1E70" w:rsidRDefault="00BA1E70" w:rsidP="00BA1E70">
            <w:pPr>
              <w:shd w:val="clear" w:color="auto" w:fill="FFFFFF"/>
              <w:rPr>
                <w:b/>
                <w:szCs w:val="24"/>
              </w:rPr>
            </w:pPr>
          </w:p>
        </w:tc>
        <w:tc>
          <w:tcPr>
            <w:tcW w:w="956" w:type="dxa"/>
            <w:shd w:val="clear" w:color="auto" w:fill="FFFFFF"/>
          </w:tcPr>
          <w:p w14:paraId="2B0F2495" w14:textId="2A06D76E" w:rsidR="00BA1E70" w:rsidRPr="00BA1E70" w:rsidRDefault="00BA1E70" w:rsidP="00BA1E70">
            <w:pPr>
              <w:shd w:val="clear" w:color="auto" w:fill="FFFFFF"/>
              <w:rPr>
                <w:b/>
                <w:szCs w:val="24"/>
              </w:rPr>
            </w:pPr>
          </w:p>
        </w:tc>
      </w:tr>
      <w:tr w:rsidR="00BA1E70" w:rsidRPr="00BA1E70" w14:paraId="2B0FA834" w14:textId="77777777" w:rsidTr="00BA1E70">
        <w:trPr>
          <w:trHeight w:val="284"/>
        </w:trPr>
        <w:tc>
          <w:tcPr>
            <w:tcW w:w="993" w:type="dxa"/>
            <w:shd w:val="clear" w:color="auto" w:fill="FFFFFF"/>
          </w:tcPr>
          <w:p w14:paraId="081E98C5" w14:textId="77777777" w:rsidR="00BA1E70" w:rsidRPr="00BA1E70" w:rsidRDefault="00BA1E70" w:rsidP="00BA1E70">
            <w:pPr>
              <w:shd w:val="clear" w:color="auto" w:fill="FFFFFF"/>
              <w:rPr>
                <w:szCs w:val="24"/>
              </w:rPr>
            </w:pPr>
            <w:r w:rsidRPr="00BA1E70">
              <w:rPr>
                <w:szCs w:val="24"/>
              </w:rPr>
              <w:t>5.1.21.</w:t>
            </w:r>
          </w:p>
        </w:tc>
        <w:tc>
          <w:tcPr>
            <w:tcW w:w="5670" w:type="dxa"/>
            <w:shd w:val="clear" w:color="auto" w:fill="FFFFFF"/>
          </w:tcPr>
          <w:p w14:paraId="18D770BF" w14:textId="77777777" w:rsidR="00BA1E70" w:rsidRPr="00BA1E70" w:rsidRDefault="00BA1E70" w:rsidP="00BA1E70">
            <w:pPr>
              <w:shd w:val="clear" w:color="auto" w:fill="FFFFFF"/>
              <w:rPr>
                <w:szCs w:val="24"/>
              </w:rPr>
            </w:pPr>
            <w:r w:rsidRPr="00BA1E70">
              <w:rPr>
                <w:szCs w:val="24"/>
              </w:rPr>
              <w:t>Hrvatski branitelji</w:t>
            </w:r>
          </w:p>
        </w:tc>
        <w:tc>
          <w:tcPr>
            <w:tcW w:w="1276" w:type="dxa"/>
            <w:shd w:val="clear" w:color="auto" w:fill="FFFFFF"/>
          </w:tcPr>
          <w:p w14:paraId="1C0D0530" w14:textId="5F60255E" w:rsidR="00BA1E70" w:rsidRPr="00BA1E70" w:rsidRDefault="00BA1E70" w:rsidP="00BA1E70">
            <w:pPr>
              <w:shd w:val="clear" w:color="auto" w:fill="FFFFFF"/>
              <w:rPr>
                <w:b/>
                <w:szCs w:val="24"/>
              </w:rPr>
            </w:pPr>
          </w:p>
        </w:tc>
        <w:tc>
          <w:tcPr>
            <w:tcW w:w="1028" w:type="dxa"/>
            <w:gridSpan w:val="2"/>
            <w:shd w:val="clear" w:color="auto" w:fill="FFFFFF"/>
          </w:tcPr>
          <w:p w14:paraId="3A8CC5F3" w14:textId="031BDFAA" w:rsidR="00BA1E70" w:rsidRPr="00BA1E70" w:rsidRDefault="00BA1E70" w:rsidP="00BA1E70">
            <w:pPr>
              <w:shd w:val="clear" w:color="auto" w:fill="FFFFFF"/>
              <w:rPr>
                <w:b/>
                <w:szCs w:val="24"/>
              </w:rPr>
            </w:pPr>
          </w:p>
        </w:tc>
        <w:tc>
          <w:tcPr>
            <w:tcW w:w="956" w:type="dxa"/>
            <w:shd w:val="clear" w:color="auto" w:fill="FFFFFF"/>
          </w:tcPr>
          <w:p w14:paraId="4592C801" w14:textId="5012FA5F" w:rsidR="00BA1E70" w:rsidRPr="00BA1E70" w:rsidRDefault="00BA1E70" w:rsidP="00BA1E70">
            <w:pPr>
              <w:shd w:val="clear" w:color="auto" w:fill="FFFFFF"/>
              <w:rPr>
                <w:b/>
                <w:szCs w:val="24"/>
              </w:rPr>
            </w:pPr>
          </w:p>
        </w:tc>
      </w:tr>
      <w:tr w:rsidR="00BA1E70" w:rsidRPr="00BA1E70" w14:paraId="6C0B9531" w14:textId="77777777" w:rsidTr="00BA1E70">
        <w:trPr>
          <w:trHeight w:val="284"/>
        </w:trPr>
        <w:tc>
          <w:tcPr>
            <w:tcW w:w="993" w:type="dxa"/>
            <w:shd w:val="clear" w:color="auto" w:fill="FFFFFF"/>
          </w:tcPr>
          <w:p w14:paraId="12B4A491" w14:textId="77777777" w:rsidR="00BA1E70" w:rsidRPr="00BA1E70" w:rsidRDefault="00BA1E70" w:rsidP="00BA1E70">
            <w:pPr>
              <w:shd w:val="clear" w:color="auto" w:fill="FFFFFF"/>
              <w:rPr>
                <w:szCs w:val="24"/>
              </w:rPr>
            </w:pPr>
            <w:r w:rsidRPr="00BA1E70">
              <w:rPr>
                <w:szCs w:val="24"/>
              </w:rPr>
              <w:t>5.1.22.</w:t>
            </w:r>
          </w:p>
        </w:tc>
        <w:tc>
          <w:tcPr>
            <w:tcW w:w="5670" w:type="dxa"/>
            <w:shd w:val="clear" w:color="auto" w:fill="FFFFFF"/>
          </w:tcPr>
          <w:p w14:paraId="371A01B4" w14:textId="77777777" w:rsidR="00BA1E70" w:rsidRPr="00BA1E70" w:rsidRDefault="00BA1E70" w:rsidP="00BA1E70">
            <w:pPr>
              <w:shd w:val="clear" w:color="auto" w:fill="FFFFFF"/>
              <w:rPr>
                <w:szCs w:val="24"/>
              </w:rPr>
            </w:pPr>
            <w:r w:rsidRPr="00BA1E70">
              <w:rPr>
                <w:szCs w:val="24"/>
              </w:rPr>
              <w:t>Manjine i/ili socijalne skupine s posebnim interesima i potrebama</w:t>
            </w:r>
          </w:p>
        </w:tc>
        <w:tc>
          <w:tcPr>
            <w:tcW w:w="1276" w:type="dxa"/>
            <w:shd w:val="clear" w:color="auto" w:fill="FFFFFF"/>
          </w:tcPr>
          <w:p w14:paraId="7BC0249D" w14:textId="0F6A17AC" w:rsidR="00BA1E70" w:rsidRPr="00BA1E70" w:rsidRDefault="00BA1E70" w:rsidP="00BA1E70">
            <w:pPr>
              <w:shd w:val="clear" w:color="auto" w:fill="FFFFFF"/>
              <w:rPr>
                <w:b/>
                <w:szCs w:val="24"/>
              </w:rPr>
            </w:pPr>
          </w:p>
        </w:tc>
        <w:tc>
          <w:tcPr>
            <w:tcW w:w="1028" w:type="dxa"/>
            <w:gridSpan w:val="2"/>
            <w:shd w:val="clear" w:color="auto" w:fill="FFFFFF"/>
          </w:tcPr>
          <w:p w14:paraId="15498D27" w14:textId="6ED8D4D6" w:rsidR="00BA1E70" w:rsidRPr="00BA1E70" w:rsidRDefault="00BA1E70" w:rsidP="00BA1E70">
            <w:pPr>
              <w:shd w:val="clear" w:color="auto" w:fill="FFFFFF"/>
              <w:rPr>
                <w:b/>
                <w:szCs w:val="24"/>
              </w:rPr>
            </w:pPr>
          </w:p>
        </w:tc>
        <w:tc>
          <w:tcPr>
            <w:tcW w:w="956" w:type="dxa"/>
            <w:shd w:val="clear" w:color="auto" w:fill="FFFFFF"/>
          </w:tcPr>
          <w:p w14:paraId="41B8DD38" w14:textId="0686723A" w:rsidR="00BA1E70" w:rsidRPr="00BA1E70" w:rsidRDefault="00BA1E70" w:rsidP="00BA1E70">
            <w:pPr>
              <w:shd w:val="clear" w:color="auto" w:fill="FFFFFF"/>
              <w:rPr>
                <w:b/>
                <w:szCs w:val="24"/>
              </w:rPr>
            </w:pPr>
          </w:p>
        </w:tc>
      </w:tr>
      <w:tr w:rsidR="00BA1E70" w:rsidRPr="00BA1E70" w14:paraId="38701863" w14:textId="77777777" w:rsidTr="00BA1E70">
        <w:trPr>
          <w:trHeight w:val="284"/>
        </w:trPr>
        <w:tc>
          <w:tcPr>
            <w:tcW w:w="993" w:type="dxa"/>
            <w:shd w:val="clear" w:color="auto" w:fill="FFFFFF"/>
          </w:tcPr>
          <w:p w14:paraId="13676F91" w14:textId="77777777" w:rsidR="00BA1E70" w:rsidRPr="00BA1E70" w:rsidRDefault="00BA1E70" w:rsidP="00BA1E70">
            <w:pPr>
              <w:shd w:val="clear" w:color="auto" w:fill="FFFFFF"/>
              <w:rPr>
                <w:szCs w:val="24"/>
              </w:rPr>
            </w:pPr>
            <w:r w:rsidRPr="00BA1E70">
              <w:rPr>
                <w:szCs w:val="24"/>
              </w:rPr>
              <w:t>5.1.23.</w:t>
            </w:r>
          </w:p>
        </w:tc>
        <w:tc>
          <w:tcPr>
            <w:tcW w:w="5670" w:type="dxa"/>
            <w:shd w:val="clear" w:color="auto" w:fill="FFFFFF"/>
          </w:tcPr>
          <w:p w14:paraId="022FBD69" w14:textId="77777777" w:rsidR="00BA1E70" w:rsidRPr="00BA1E70" w:rsidRDefault="00BA1E70" w:rsidP="00BA1E70">
            <w:pPr>
              <w:shd w:val="clear" w:color="auto" w:fill="FFFFFF"/>
              <w:rPr>
                <w:szCs w:val="24"/>
              </w:rPr>
            </w:pPr>
            <w:r w:rsidRPr="00BA1E70">
              <w:rPr>
                <w:szCs w:val="24"/>
              </w:rPr>
              <w:t>Udruge i/ili zaklade</w:t>
            </w:r>
          </w:p>
        </w:tc>
        <w:tc>
          <w:tcPr>
            <w:tcW w:w="1276" w:type="dxa"/>
            <w:shd w:val="clear" w:color="auto" w:fill="FFFFFF"/>
          </w:tcPr>
          <w:p w14:paraId="7C820D4D" w14:textId="1B42C1ED" w:rsidR="00BA1E70" w:rsidRPr="00BA1E70" w:rsidRDefault="00BA1E70" w:rsidP="00BA1E70">
            <w:pPr>
              <w:shd w:val="clear" w:color="auto" w:fill="FFFFFF"/>
              <w:rPr>
                <w:b/>
                <w:szCs w:val="24"/>
              </w:rPr>
            </w:pPr>
          </w:p>
        </w:tc>
        <w:tc>
          <w:tcPr>
            <w:tcW w:w="1028" w:type="dxa"/>
            <w:gridSpan w:val="2"/>
            <w:shd w:val="clear" w:color="auto" w:fill="FFFFFF"/>
          </w:tcPr>
          <w:p w14:paraId="244550F7" w14:textId="443AB51C" w:rsidR="00BA1E70" w:rsidRPr="00BA1E70" w:rsidRDefault="00BA1E70" w:rsidP="00BA1E70">
            <w:pPr>
              <w:shd w:val="clear" w:color="auto" w:fill="FFFFFF"/>
              <w:rPr>
                <w:b/>
                <w:szCs w:val="24"/>
              </w:rPr>
            </w:pPr>
          </w:p>
        </w:tc>
        <w:tc>
          <w:tcPr>
            <w:tcW w:w="956" w:type="dxa"/>
            <w:shd w:val="clear" w:color="auto" w:fill="FFFFFF"/>
          </w:tcPr>
          <w:p w14:paraId="123FE63B" w14:textId="741AD3C2" w:rsidR="00BA1E70" w:rsidRPr="00BA1E70" w:rsidRDefault="00BA1E70" w:rsidP="00BA1E70">
            <w:pPr>
              <w:shd w:val="clear" w:color="auto" w:fill="FFFFFF"/>
              <w:rPr>
                <w:b/>
                <w:szCs w:val="24"/>
              </w:rPr>
            </w:pPr>
          </w:p>
        </w:tc>
      </w:tr>
      <w:tr w:rsidR="00BA1E70" w:rsidRPr="00BA1E70" w14:paraId="027E85EC" w14:textId="77777777" w:rsidTr="00BA1E70">
        <w:trPr>
          <w:trHeight w:val="284"/>
        </w:trPr>
        <w:tc>
          <w:tcPr>
            <w:tcW w:w="993" w:type="dxa"/>
            <w:shd w:val="clear" w:color="auto" w:fill="FFFFFF"/>
          </w:tcPr>
          <w:p w14:paraId="3F645539" w14:textId="77777777" w:rsidR="00BA1E70" w:rsidRPr="00BA1E70" w:rsidRDefault="00BA1E70" w:rsidP="00BA1E70">
            <w:pPr>
              <w:shd w:val="clear" w:color="auto" w:fill="FFFFFF"/>
              <w:rPr>
                <w:szCs w:val="24"/>
              </w:rPr>
            </w:pPr>
            <w:r w:rsidRPr="00BA1E70">
              <w:rPr>
                <w:szCs w:val="24"/>
              </w:rPr>
              <w:t>5.1.24.</w:t>
            </w:r>
          </w:p>
        </w:tc>
        <w:tc>
          <w:tcPr>
            <w:tcW w:w="5670" w:type="dxa"/>
            <w:shd w:val="clear" w:color="auto" w:fill="FFFFFF"/>
          </w:tcPr>
          <w:p w14:paraId="07263B96" w14:textId="77777777" w:rsidR="00BA1E70" w:rsidRPr="00BA1E70" w:rsidRDefault="00BA1E70" w:rsidP="00BA1E70">
            <w:pPr>
              <w:shd w:val="clear" w:color="auto" w:fill="FFFFFF"/>
              <w:rPr>
                <w:szCs w:val="24"/>
              </w:rPr>
            </w:pPr>
            <w:r w:rsidRPr="00BA1E70">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cPr>
          <w:p w14:paraId="60C88EBB" w14:textId="440036B9" w:rsidR="00BA1E70" w:rsidRPr="00BA1E70" w:rsidRDefault="00BA1E70" w:rsidP="00BA1E70">
            <w:pPr>
              <w:shd w:val="clear" w:color="auto" w:fill="FFFFFF"/>
              <w:rPr>
                <w:b/>
                <w:szCs w:val="24"/>
              </w:rPr>
            </w:pPr>
          </w:p>
        </w:tc>
        <w:tc>
          <w:tcPr>
            <w:tcW w:w="1028" w:type="dxa"/>
            <w:gridSpan w:val="2"/>
            <w:shd w:val="clear" w:color="auto" w:fill="FFFFFF"/>
          </w:tcPr>
          <w:p w14:paraId="09188057" w14:textId="522A8369" w:rsidR="00BA1E70" w:rsidRPr="00BA1E70" w:rsidRDefault="00BA1E70" w:rsidP="00BA1E70">
            <w:pPr>
              <w:shd w:val="clear" w:color="auto" w:fill="FFFFFF"/>
              <w:rPr>
                <w:b/>
                <w:szCs w:val="24"/>
              </w:rPr>
            </w:pPr>
          </w:p>
        </w:tc>
        <w:tc>
          <w:tcPr>
            <w:tcW w:w="956" w:type="dxa"/>
            <w:shd w:val="clear" w:color="auto" w:fill="FFFFFF"/>
          </w:tcPr>
          <w:p w14:paraId="0C004C5F" w14:textId="6B1650E6" w:rsidR="00BA1E70" w:rsidRPr="00BA1E70" w:rsidRDefault="00BA1E70" w:rsidP="00BA1E70">
            <w:pPr>
              <w:shd w:val="clear" w:color="auto" w:fill="FFFFFF"/>
              <w:rPr>
                <w:b/>
                <w:szCs w:val="24"/>
              </w:rPr>
            </w:pPr>
          </w:p>
        </w:tc>
      </w:tr>
      <w:tr w:rsidR="00BA1E70" w:rsidRPr="00BA1E70" w14:paraId="15538591" w14:textId="77777777" w:rsidTr="00BA1E70">
        <w:trPr>
          <w:trHeight w:val="284"/>
        </w:trPr>
        <w:tc>
          <w:tcPr>
            <w:tcW w:w="993" w:type="dxa"/>
            <w:shd w:val="clear" w:color="auto" w:fill="FFFFFF"/>
          </w:tcPr>
          <w:p w14:paraId="4AE4650F" w14:textId="77777777" w:rsidR="00BA1E70" w:rsidRPr="00BA1E70" w:rsidRDefault="00BA1E70" w:rsidP="00BA1E70">
            <w:pPr>
              <w:shd w:val="clear" w:color="auto" w:fill="FFFFFF"/>
              <w:rPr>
                <w:szCs w:val="24"/>
              </w:rPr>
            </w:pPr>
            <w:r w:rsidRPr="00BA1E70">
              <w:rPr>
                <w:szCs w:val="24"/>
              </w:rPr>
              <w:t>5.1.25.</w:t>
            </w:r>
          </w:p>
        </w:tc>
        <w:tc>
          <w:tcPr>
            <w:tcW w:w="5670" w:type="dxa"/>
            <w:shd w:val="clear" w:color="auto" w:fill="FFFFFF"/>
          </w:tcPr>
          <w:p w14:paraId="3705BE61" w14:textId="77777777" w:rsidR="00BA1E70" w:rsidRPr="00BA1E70" w:rsidRDefault="00BA1E70" w:rsidP="00BA1E70">
            <w:pPr>
              <w:shd w:val="clear" w:color="auto" w:fill="FFFFFF"/>
              <w:rPr>
                <w:szCs w:val="24"/>
              </w:rPr>
            </w:pPr>
            <w:r w:rsidRPr="00BA1E70">
              <w:rPr>
                <w:szCs w:val="24"/>
              </w:rPr>
              <w:t>Trgovačka društva u vlasništvu Republike Hrvatske i trgovačka društva u vlasništvu jedinica lokalne i područne (regionalne) samouprave</w:t>
            </w:r>
          </w:p>
        </w:tc>
        <w:tc>
          <w:tcPr>
            <w:tcW w:w="1276" w:type="dxa"/>
            <w:shd w:val="clear" w:color="auto" w:fill="FFFFFF"/>
          </w:tcPr>
          <w:p w14:paraId="7265561E" w14:textId="5DC7B6E1" w:rsidR="00BA1E70" w:rsidRPr="00BA1E70" w:rsidRDefault="00BA1E70" w:rsidP="00BA1E70">
            <w:pPr>
              <w:shd w:val="clear" w:color="auto" w:fill="FFFFFF"/>
              <w:rPr>
                <w:b/>
                <w:szCs w:val="24"/>
              </w:rPr>
            </w:pPr>
          </w:p>
        </w:tc>
        <w:tc>
          <w:tcPr>
            <w:tcW w:w="1028" w:type="dxa"/>
            <w:gridSpan w:val="2"/>
            <w:shd w:val="clear" w:color="auto" w:fill="FFFFFF"/>
          </w:tcPr>
          <w:p w14:paraId="34A5B6A8" w14:textId="56F3B085" w:rsidR="00BA1E70" w:rsidRPr="00BA1E70" w:rsidRDefault="00BA1E70" w:rsidP="00BA1E70">
            <w:pPr>
              <w:shd w:val="clear" w:color="auto" w:fill="FFFFFF"/>
              <w:rPr>
                <w:b/>
                <w:szCs w:val="24"/>
              </w:rPr>
            </w:pPr>
          </w:p>
        </w:tc>
        <w:tc>
          <w:tcPr>
            <w:tcW w:w="956" w:type="dxa"/>
            <w:shd w:val="clear" w:color="auto" w:fill="FFFFFF"/>
          </w:tcPr>
          <w:p w14:paraId="545D2B50" w14:textId="57404068" w:rsidR="00BA1E70" w:rsidRPr="00BA1E70" w:rsidRDefault="00BA1E70" w:rsidP="00BA1E70">
            <w:pPr>
              <w:shd w:val="clear" w:color="auto" w:fill="FFFFFF"/>
              <w:rPr>
                <w:b/>
                <w:szCs w:val="24"/>
              </w:rPr>
            </w:pPr>
          </w:p>
        </w:tc>
      </w:tr>
      <w:tr w:rsidR="00BA1E70" w:rsidRPr="00BA1E70" w14:paraId="15774F49" w14:textId="77777777" w:rsidTr="00BA1E70">
        <w:trPr>
          <w:trHeight w:val="284"/>
        </w:trPr>
        <w:tc>
          <w:tcPr>
            <w:tcW w:w="993" w:type="dxa"/>
            <w:shd w:val="clear" w:color="auto" w:fill="FFFFFF"/>
          </w:tcPr>
          <w:p w14:paraId="4037B590" w14:textId="77777777" w:rsidR="00BA1E70" w:rsidRPr="00BA1E70" w:rsidRDefault="00BA1E70" w:rsidP="00BA1E70">
            <w:pPr>
              <w:shd w:val="clear" w:color="auto" w:fill="FFFFFF"/>
              <w:rPr>
                <w:szCs w:val="24"/>
              </w:rPr>
            </w:pPr>
            <w:r w:rsidRPr="00BA1E70">
              <w:rPr>
                <w:szCs w:val="24"/>
              </w:rPr>
              <w:t>5.1.26.</w:t>
            </w:r>
          </w:p>
        </w:tc>
        <w:tc>
          <w:tcPr>
            <w:tcW w:w="5670" w:type="dxa"/>
            <w:shd w:val="clear" w:color="auto" w:fill="FFFFFF"/>
          </w:tcPr>
          <w:p w14:paraId="343D1D65" w14:textId="77777777" w:rsidR="00BA1E70" w:rsidRPr="00BA1E70" w:rsidRDefault="00BA1E70" w:rsidP="00BA1E70">
            <w:pPr>
              <w:shd w:val="clear" w:color="auto" w:fill="FFFFFF"/>
              <w:rPr>
                <w:szCs w:val="24"/>
              </w:rPr>
            </w:pPr>
            <w:r w:rsidRPr="00BA1E70">
              <w:rPr>
                <w:szCs w:val="24"/>
              </w:rPr>
              <w:t>Drugi utvrđeni adresati:</w:t>
            </w:r>
          </w:p>
          <w:p w14:paraId="279D7B7E" w14:textId="77777777" w:rsidR="00BA1E70" w:rsidRPr="00BA1E70" w:rsidRDefault="00BA1E70" w:rsidP="00BA1E70">
            <w:pPr>
              <w:shd w:val="clear" w:color="auto" w:fill="FFFFFF"/>
              <w:rPr>
                <w:szCs w:val="24"/>
              </w:rPr>
            </w:pPr>
          </w:p>
        </w:tc>
        <w:tc>
          <w:tcPr>
            <w:tcW w:w="1276" w:type="dxa"/>
            <w:shd w:val="clear" w:color="auto" w:fill="FFFFFF"/>
          </w:tcPr>
          <w:p w14:paraId="5F975568" w14:textId="23D9C0F0" w:rsidR="00BA1E70" w:rsidRPr="00BA1E70" w:rsidRDefault="00BA1E70" w:rsidP="00BA1E70">
            <w:pPr>
              <w:shd w:val="clear" w:color="auto" w:fill="FFFFFF"/>
              <w:rPr>
                <w:b/>
                <w:szCs w:val="24"/>
              </w:rPr>
            </w:pPr>
          </w:p>
        </w:tc>
        <w:tc>
          <w:tcPr>
            <w:tcW w:w="1028" w:type="dxa"/>
            <w:gridSpan w:val="2"/>
            <w:shd w:val="clear" w:color="auto" w:fill="FFFFFF"/>
          </w:tcPr>
          <w:p w14:paraId="4BB45F4E" w14:textId="45C4A424" w:rsidR="00BA1E70" w:rsidRPr="00BA1E70" w:rsidRDefault="00BA1E70" w:rsidP="00BA1E70">
            <w:pPr>
              <w:shd w:val="clear" w:color="auto" w:fill="FFFFFF"/>
              <w:rPr>
                <w:b/>
                <w:szCs w:val="24"/>
              </w:rPr>
            </w:pPr>
          </w:p>
        </w:tc>
        <w:tc>
          <w:tcPr>
            <w:tcW w:w="956" w:type="dxa"/>
            <w:shd w:val="clear" w:color="auto" w:fill="FFFFFF"/>
          </w:tcPr>
          <w:p w14:paraId="61B91C15" w14:textId="51BFCA67" w:rsidR="00BA1E70" w:rsidRPr="00BA1E70" w:rsidRDefault="00BA1E70" w:rsidP="00BA1E70">
            <w:pPr>
              <w:shd w:val="clear" w:color="auto" w:fill="FFFFFF"/>
              <w:rPr>
                <w:b/>
                <w:szCs w:val="24"/>
              </w:rPr>
            </w:pPr>
          </w:p>
        </w:tc>
      </w:tr>
      <w:tr w:rsidR="00BA1E70" w:rsidRPr="00BA1E70" w14:paraId="646E360B" w14:textId="77777777" w:rsidTr="00BA1E70">
        <w:trPr>
          <w:trHeight w:val="284"/>
        </w:trPr>
        <w:tc>
          <w:tcPr>
            <w:tcW w:w="993" w:type="dxa"/>
            <w:shd w:val="clear" w:color="auto" w:fill="FFFFFF"/>
          </w:tcPr>
          <w:p w14:paraId="1D296E73" w14:textId="77777777" w:rsidR="00BA1E70" w:rsidRPr="00BA1E70" w:rsidRDefault="00BA1E70" w:rsidP="00BA1E70">
            <w:pPr>
              <w:shd w:val="clear" w:color="auto" w:fill="FFFFFF"/>
              <w:rPr>
                <w:szCs w:val="24"/>
              </w:rPr>
            </w:pPr>
            <w:r w:rsidRPr="00BA1E70">
              <w:rPr>
                <w:szCs w:val="24"/>
              </w:rPr>
              <w:t>5.1.27.</w:t>
            </w:r>
          </w:p>
        </w:tc>
        <w:tc>
          <w:tcPr>
            <w:tcW w:w="8930" w:type="dxa"/>
            <w:gridSpan w:val="5"/>
            <w:shd w:val="clear" w:color="auto" w:fill="FFFFFF"/>
          </w:tcPr>
          <w:p w14:paraId="597EFDD4" w14:textId="77777777" w:rsidR="00BA1E70" w:rsidRPr="00BA1E70" w:rsidRDefault="00BA1E70" w:rsidP="00BA1E70">
            <w:pPr>
              <w:shd w:val="clear" w:color="auto" w:fill="FFFFFF"/>
              <w:rPr>
                <w:szCs w:val="24"/>
              </w:rPr>
            </w:pPr>
            <w:r w:rsidRPr="00BA1E70">
              <w:rPr>
                <w:szCs w:val="24"/>
              </w:rPr>
              <w:t>Obrazloženje za analizu utvrđivanja adresata od 5.1.16. do 5.1.26.:</w:t>
            </w:r>
          </w:p>
          <w:p w14:paraId="77DC95DD" w14:textId="77777777" w:rsidR="00BA1E70" w:rsidRPr="00BA1E70" w:rsidRDefault="00BA1E70" w:rsidP="00BA1E70">
            <w:pPr>
              <w:shd w:val="clear" w:color="auto" w:fill="FFFFFF"/>
              <w:rPr>
                <w:b/>
                <w:szCs w:val="24"/>
              </w:rPr>
            </w:pPr>
            <w:r w:rsidRPr="00BA1E70">
              <w:rPr>
                <w:b/>
                <w:szCs w:val="24"/>
              </w:rPr>
              <w:t>Budući da izmjene Zakona ne proizvode izravne gospodarske učinke, nema niti adresata na koje bi imale učinke. Sve EU obveze za dio gospodarstva na koje se odnose izmjene Zakona već su uključene u postojeći Zakon.</w:t>
            </w:r>
          </w:p>
        </w:tc>
      </w:tr>
      <w:tr w:rsidR="00BA1E70" w:rsidRPr="00BA1E70" w14:paraId="72353379" w14:textId="77777777" w:rsidTr="00BA1E70">
        <w:trPr>
          <w:trHeight w:val="2994"/>
        </w:trPr>
        <w:tc>
          <w:tcPr>
            <w:tcW w:w="993" w:type="dxa"/>
            <w:shd w:val="clear" w:color="auto" w:fill="FFFFFF"/>
          </w:tcPr>
          <w:p w14:paraId="731C4073" w14:textId="77777777" w:rsidR="00BA1E70" w:rsidRPr="00BA1E70" w:rsidRDefault="00BA1E70" w:rsidP="00BA1E70">
            <w:pPr>
              <w:shd w:val="clear" w:color="auto" w:fill="FFFFFF"/>
              <w:rPr>
                <w:szCs w:val="24"/>
              </w:rPr>
            </w:pPr>
            <w:r w:rsidRPr="00BA1E70">
              <w:rPr>
                <w:szCs w:val="24"/>
              </w:rPr>
              <w:lastRenderedPageBreak/>
              <w:t>5.1.28.</w:t>
            </w:r>
          </w:p>
          <w:p w14:paraId="1DE170AB" w14:textId="77777777" w:rsidR="00BA1E70" w:rsidRPr="00BA1E70" w:rsidRDefault="00BA1E70" w:rsidP="00BA1E70">
            <w:pPr>
              <w:shd w:val="clear" w:color="auto" w:fill="FFFFFF"/>
              <w:rPr>
                <w:szCs w:val="24"/>
              </w:rPr>
            </w:pPr>
          </w:p>
          <w:p w14:paraId="6CAC1162" w14:textId="77777777" w:rsidR="00BA1E70" w:rsidRPr="00BA1E70" w:rsidRDefault="00BA1E70" w:rsidP="00BA1E70">
            <w:pPr>
              <w:shd w:val="clear" w:color="auto" w:fill="FFFFFF"/>
              <w:rPr>
                <w:szCs w:val="24"/>
              </w:rPr>
            </w:pPr>
          </w:p>
          <w:p w14:paraId="2023BE76" w14:textId="77777777" w:rsidR="00BA1E70" w:rsidRPr="00BA1E70" w:rsidRDefault="00BA1E70" w:rsidP="00BA1E70">
            <w:pPr>
              <w:shd w:val="clear" w:color="auto" w:fill="FFFFFF"/>
              <w:rPr>
                <w:szCs w:val="24"/>
              </w:rPr>
            </w:pPr>
          </w:p>
          <w:p w14:paraId="164E710A" w14:textId="77777777" w:rsidR="00BA1E70" w:rsidRPr="00BA1E70" w:rsidRDefault="00BA1E70" w:rsidP="00BA1E70">
            <w:pPr>
              <w:shd w:val="clear" w:color="auto" w:fill="FFFFFF"/>
              <w:rPr>
                <w:szCs w:val="24"/>
              </w:rPr>
            </w:pPr>
          </w:p>
          <w:p w14:paraId="5A533AA3" w14:textId="77777777" w:rsidR="00BA1E70" w:rsidRPr="00BA1E70" w:rsidRDefault="00BA1E70" w:rsidP="00BA1E70">
            <w:pPr>
              <w:shd w:val="clear" w:color="auto" w:fill="FFFFFF"/>
              <w:rPr>
                <w:szCs w:val="24"/>
              </w:rPr>
            </w:pPr>
          </w:p>
          <w:p w14:paraId="45FD6D49" w14:textId="77777777" w:rsidR="00BA1E70" w:rsidRPr="00BA1E70" w:rsidRDefault="00BA1E70" w:rsidP="00BA1E70">
            <w:pPr>
              <w:shd w:val="clear" w:color="auto" w:fill="FFFFFF"/>
              <w:rPr>
                <w:szCs w:val="24"/>
              </w:rPr>
            </w:pPr>
          </w:p>
          <w:p w14:paraId="26565CD7" w14:textId="77777777" w:rsidR="00BA1E70" w:rsidRPr="00BA1E70" w:rsidRDefault="00BA1E70" w:rsidP="00BA1E70">
            <w:pPr>
              <w:shd w:val="clear" w:color="auto" w:fill="FFFFFF"/>
              <w:rPr>
                <w:szCs w:val="24"/>
              </w:rPr>
            </w:pPr>
          </w:p>
          <w:p w14:paraId="5A347D58" w14:textId="77777777" w:rsidR="00BA1E70" w:rsidRPr="00BA1E70" w:rsidRDefault="00BA1E70" w:rsidP="00BA1E70">
            <w:pPr>
              <w:shd w:val="clear" w:color="auto" w:fill="FFFFFF"/>
              <w:rPr>
                <w:szCs w:val="24"/>
              </w:rPr>
            </w:pPr>
          </w:p>
          <w:p w14:paraId="2AB97F9F" w14:textId="77777777" w:rsidR="00BA1E70" w:rsidRPr="00BA1E70" w:rsidRDefault="00BA1E70" w:rsidP="00BA1E70">
            <w:pPr>
              <w:shd w:val="clear" w:color="auto" w:fill="FFFFFF"/>
              <w:rPr>
                <w:szCs w:val="24"/>
              </w:rPr>
            </w:pPr>
          </w:p>
          <w:p w14:paraId="2961CAC2" w14:textId="77777777" w:rsidR="00BA1E70" w:rsidRPr="00BA1E70" w:rsidRDefault="00BA1E70" w:rsidP="00BA1E70">
            <w:pPr>
              <w:shd w:val="clear" w:color="auto" w:fill="FFFFFF"/>
              <w:rPr>
                <w:szCs w:val="24"/>
              </w:rPr>
            </w:pPr>
          </w:p>
          <w:p w14:paraId="27AC3FB5" w14:textId="77777777" w:rsidR="00BA1E70" w:rsidRPr="00BA1E70" w:rsidRDefault="00BA1E70" w:rsidP="00BA1E70">
            <w:pPr>
              <w:shd w:val="clear" w:color="auto" w:fill="FFFFFF"/>
              <w:rPr>
                <w:szCs w:val="24"/>
              </w:rPr>
            </w:pPr>
          </w:p>
        </w:tc>
        <w:tc>
          <w:tcPr>
            <w:tcW w:w="8930" w:type="dxa"/>
            <w:gridSpan w:val="5"/>
            <w:shd w:val="clear" w:color="auto" w:fill="FFFFFF"/>
          </w:tcPr>
          <w:p w14:paraId="1614C452" w14:textId="77777777" w:rsidR="00BA1E70" w:rsidRPr="00BA1E70" w:rsidRDefault="00BA1E70" w:rsidP="00BA1E70">
            <w:pPr>
              <w:shd w:val="clear" w:color="auto" w:fill="FFFFFF"/>
              <w:rPr>
                <w:b/>
                <w:szCs w:val="24"/>
              </w:rPr>
            </w:pPr>
            <w:r w:rsidRPr="00BA1E70">
              <w:rPr>
                <w:b/>
                <w:szCs w:val="24"/>
              </w:rPr>
              <w:t>REZULTAT PRETHODNE PROCJENE GOSPODARSKIH UČINAKA</w:t>
            </w:r>
          </w:p>
          <w:p w14:paraId="35BC2ECB" w14:textId="77777777" w:rsidR="00BA1E70" w:rsidRPr="00BA1E70" w:rsidRDefault="00BA1E70" w:rsidP="00BA1E70">
            <w:pPr>
              <w:shd w:val="clear" w:color="auto" w:fill="FFFFFF"/>
              <w:jc w:val="both"/>
              <w:rPr>
                <w:i/>
                <w:szCs w:val="24"/>
              </w:rPr>
            </w:pPr>
            <w:r w:rsidRPr="00BA1E70">
              <w:rPr>
                <w:i/>
                <w:szCs w:val="24"/>
              </w:rPr>
              <w:t xml:space="preserve">Da li je utvrđena barem jedna kombinacija: </w:t>
            </w:r>
          </w:p>
          <w:p w14:paraId="0F5BF3A5"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mali broj adresata</w:t>
            </w:r>
          </w:p>
          <w:p w14:paraId="559EC8DF"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veliki broj adresata</w:t>
            </w:r>
          </w:p>
          <w:p w14:paraId="478CFB3D"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mali izravni učinak i veliki broj adresata.</w:t>
            </w:r>
          </w:p>
          <w:p w14:paraId="068F200A" w14:textId="77777777" w:rsidR="00BA1E70" w:rsidRPr="00BA1E70" w:rsidRDefault="00BA1E70" w:rsidP="00BA1E70">
            <w:pPr>
              <w:shd w:val="clear" w:color="auto" w:fill="FFFFFF"/>
              <w:jc w:val="both"/>
              <w:rPr>
                <w:i/>
                <w:szCs w:val="24"/>
              </w:rPr>
            </w:pPr>
            <w:r w:rsidRPr="00BA1E70">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BA1E70" w:rsidRPr="00BA1E70" w14:paraId="2E8EE986" w14:textId="77777777" w:rsidTr="00BA1E70">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BCCE10C"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DE252CA"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Izravni učinci</w:t>
                  </w:r>
                </w:p>
              </w:tc>
            </w:tr>
            <w:tr w:rsidR="00BA1E70" w:rsidRPr="00BA1E70" w14:paraId="0A46C667" w14:textId="77777777" w:rsidTr="00BA1E70">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BA180DD" w14:textId="77777777" w:rsidR="00BA1E70" w:rsidRPr="00BA1E70" w:rsidRDefault="00BA1E70" w:rsidP="00BA1E70">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3DD96731"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58589286"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58FA02B5"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r>
            <w:tr w:rsidR="00BA1E70" w:rsidRPr="00BA1E70" w14:paraId="39F678EF" w14:textId="77777777" w:rsidTr="00BA1E70">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8361F6E"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2F6099C6"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27F82077" w14:textId="77777777" w:rsidR="00BA1E70" w:rsidRPr="00BA1E70" w:rsidRDefault="00BA1E70" w:rsidP="00BA1E70">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5023F68" w14:textId="77777777" w:rsidR="00BA1E70" w:rsidRPr="00BA1E70" w:rsidRDefault="00BA1E70" w:rsidP="00BA1E70">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7247723D" w14:textId="77777777" w:rsidR="00BA1E70" w:rsidRPr="00BA1E70" w:rsidRDefault="00BA1E70" w:rsidP="00BA1E70">
                  <w:pPr>
                    <w:shd w:val="clear" w:color="auto" w:fill="FFFFFF"/>
                    <w:rPr>
                      <w:rFonts w:eastAsia="Times New Roman"/>
                      <w:color w:val="000000"/>
                      <w:szCs w:val="24"/>
                    </w:rPr>
                  </w:pPr>
                </w:p>
              </w:tc>
            </w:tr>
            <w:tr w:rsidR="00BA1E70" w:rsidRPr="00BA1E70" w14:paraId="021B1623" w14:textId="77777777" w:rsidTr="00BA1E7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3F8A3C85" w14:textId="77777777" w:rsidR="00BA1E70" w:rsidRPr="00BA1E70" w:rsidRDefault="00BA1E70" w:rsidP="00BA1E70">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35409009"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08E27B52" w14:textId="77777777" w:rsidR="00BA1E70" w:rsidRPr="00BA1E70" w:rsidRDefault="00BA1E70" w:rsidP="00BA1E70">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3A1A84A" w14:textId="77777777" w:rsidR="00BA1E70" w:rsidRPr="00BA1E70" w:rsidRDefault="00BA1E70" w:rsidP="00BA1E70">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1BC2253B" w14:textId="77777777" w:rsidR="00BA1E70" w:rsidRPr="00BA1E70" w:rsidRDefault="00BA1E70" w:rsidP="00BA1E70">
                  <w:pPr>
                    <w:shd w:val="clear" w:color="auto" w:fill="FFFFFF"/>
                    <w:rPr>
                      <w:rFonts w:eastAsia="Times New Roman"/>
                      <w:b/>
                      <w:bCs/>
                      <w:color w:val="000000"/>
                      <w:szCs w:val="24"/>
                    </w:rPr>
                  </w:pPr>
                </w:p>
              </w:tc>
            </w:tr>
            <w:tr w:rsidR="00BA1E70" w:rsidRPr="00BA1E70" w14:paraId="1412D650" w14:textId="77777777" w:rsidTr="00BA1E7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642CFE0D" w14:textId="77777777" w:rsidR="00BA1E70" w:rsidRPr="00BA1E70" w:rsidRDefault="00BA1E70" w:rsidP="00BA1E70">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2D1B218D"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04E2ED20" w14:textId="77777777" w:rsidR="00BA1E70" w:rsidRPr="00BA1E70" w:rsidRDefault="00BA1E70" w:rsidP="00BA1E70">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10AFA25E" w14:textId="77777777" w:rsidR="00BA1E70" w:rsidRPr="00BA1E70" w:rsidRDefault="00BA1E70" w:rsidP="00BA1E70">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3CF4BD66" w14:textId="77777777" w:rsidR="00BA1E70" w:rsidRPr="00BA1E70" w:rsidRDefault="00BA1E70" w:rsidP="00BA1E70">
                  <w:pPr>
                    <w:shd w:val="clear" w:color="auto" w:fill="FFFFFF"/>
                    <w:rPr>
                      <w:rFonts w:eastAsia="Times New Roman"/>
                      <w:b/>
                      <w:bCs/>
                      <w:color w:val="000000"/>
                      <w:szCs w:val="24"/>
                    </w:rPr>
                  </w:pPr>
                </w:p>
              </w:tc>
            </w:tr>
          </w:tbl>
          <w:p w14:paraId="31B46FE3" w14:textId="77777777" w:rsidR="00BA1E70" w:rsidRPr="00BA1E70" w:rsidRDefault="00BA1E70" w:rsidP="00BA1E70">
            <w:pPr>
              <w:shd w:val="clear" w:color="auto" w:fill="FFFFFF"/>
              <w:rPr>
                <w:b/>
                <w:szCs w:val="24"/>
              </w:rPr>
            </w:pPr>
          </w:p>
        </w:tc>
      </w:tr>
      <w:tr w:rsidR="00BA1E70" w:rsidRPr="00BA1E70" w14:paraId="4AAE17F3" w14:textId="77777777" w:rsidTr="00BA1E70">
        <w:trPr>
          <w:trHeight w:val="284"/>
        </w:trPr>
        <w:tc>
          <w:tcPr>
            <w:tcW w:w="993" w:type="dxa"/>
            <w:shd w:val="clear" w:color="auto" w:fill="FFFFFF"/>
          </w:tcPr>
          <w:p w14:paraId="7E04AB41" w14:textId="77777777" w:rsidR="00BA1E70" w:rsidRPr="00BA1E70" w:rsidRDefault="00BA1E70" w:rsidP="00BA1E70">
            <w:pPr>
              <w:shd w:val="clear" w:color="auto" w:fill="FFFFFF"/>
              <w:rPr>
                <w:szCs w:val="24"/>
              </w:rPr>
            </w:pPr>
            <w:r w:rsidRPr="00BA1E70">
              <w:rPr>
                <w:szCs w:val="24"/>
              </w:rPr>
              <w:t>5.2.</w:t>
            </w:r>
          </w:p>
        </w:tc>
        <w:tc>
          <w:tcPr>
            <w:tcW w:w="8930" w:type="dxa"/>
            <w:gridSpan w:val="5"/>
            <w:shd w:val="clear" w:color="auto" w:fill="FFFFFF"/>
          </w:tcPr>
          <w:p w14:paraId="142AD806" w14:textId="77777777" w:rsidR="00BA1E70" w:rsidRPr="007B2A66" w:rsidRDefault="00BA1E70" w:rsidP="00BA1E70">
            <w:pPr>
              <w:shd w:val="clear" w:color="auto" w:fill="FFFFFF"/>
              <w:rPr>
                <w:b/>
                <w:bCs/>
                <w:szCs w:val="24"/>
              </w:rPr>
            </w:pPr>
            <w:r w:rsidRPr="007B2A66">
              <w:rPr>
                <w:b/>
                <w:bCs/>
                <w:szCs w:val="24"/>
              </w:rPr>
              <w:t>UTVRĐIVANJE UČINAKA NA TRŽIŠNO NATJECANJE</w:t>
            </w:r>
          </w:p>
        </w:tc>
      </w:tr>
      <w:tr w:rsidR="00BA1E70" w:rsidRPr="00BA1E70" w14:paraId="1751FBDA" w14:textId="77777777" w:rsidTr="00BA1E70">
        <w:trPr>
          <w:trHeight w:val="284"/>
        </w:trPr>
        <w:tc>
          <w:tcPr>
            <w:tcW w:w="993" w:type="dxa"/>
            <w:shd w:val="clear" w:color="auto" w:fill="FFFFFF"/>
          </w:tcPr>
          <w:p w14:paraId="13D9A0D8" w14:textId="77777777" w:rsidR="00BA1E70" w:rsidRPr="00BA1E70" w:rsidRDefault="00BA1E70" w:rsidP="00BA1E70">
            <w:pPr>
              <w:shd w:val="clear" w:color="auto" w:fill="FFFFFF"/>
              <w:rPr>
                <w:szCs w:val="24"/>
              </w:rPr>
            </w:pPr>
          </w:p>
        </w:tc>
        <w:tc>
          <w:tcPr>
            <w:tcW w:w="5670" w:type="dxa"/>
            <w:shd w:val="clear" w:color="auto" w:fill="FFFFFF"/>
          </w:tcPr>
          <w:p w14:paraId="1EFC3099" w14:textId="77777777" w:rsidR="00BA1E70" w:rsidRPr="00BA1E70" w:rsidRDefault="00BA1E70" w:rsidP="00BA1E70">
            <w:pPr>
              <w:shd w:val="clear" w:color="auto" w:fill="FFFFFF"/>
              <w:rPr>
                <w:b/>
                <w:szCs w:val="24"/>
              </w:rPr>
            </w:pPr>
            <w:r w:rsidRPr="00BA1E70">
              <w:rPr>
                <w:b/>
                <w:szCs w:val="24"/>
              </w:rPr>
              <w:t>Vrsta izravnih učinaka</w:t>
            </w:r>
          </w:p>
        </w:tc>
        <w:tc>
          <w:tcPr>
            <w:tcW w:w="3260" w:type="dxa"/>
            <w:gridSpan w:val="4"/>
            <w:shd w:val="clear" w:color="auto" w:fill="FFFFFF"/>
          </w:tcPr>
          <w:p w14:paraId="4BE124EA" w14:textId="77777777" w:rsidR="00BA1E70" w:rsidRPr="00BA1E70" w:rsidRDefault="00BA1E70" w:rsidP="00BA1E70">
            <w:pPr>
              <w:shd w:val="clear" w:color="auto" w:fill="FFFFFF"/>
              <w:jc w:val="center"/>
              <w:rPr>
                <w:b/>
                <w:szCs w:val="24"/>
              </w:rPr>
            </w:pPr>
            <w:r w:rsidRPr="00BA1E70">
              <w:rPr>
                <w:b/>
                <w:szCs w:val="24"/>
              </w:rPr>
              <w:t>Mjerilo učinka</w:t>
            </w:r>
          </w:p>
        </w:tc>
      </w:tr>
      <w:tr w:rsidR="00BA1E70" w:rsidRPr="00BA1E70" w14:paraId="29643543" w14:textId="77777777" w:rsidTr="00BA1E70">
        <w:trPr>
          <w:trHeight w:val="284"/>
        </w:trPr>
        <w:tc>
          <w:tcPr>
            <w:tcW w:w="993" w:type="dxa"/>
            <w:vMerge w:val="restart"/>
            <w:shd w:val="clear" w:color="auto" w:fill="FFFFFF"/>
          </w:tcPr>
          <w:p w14:paraId="3F37A1AD" w14:textId="77777777" w:rsidR="00BA1E70" w:rsidRPr="00BA1E70" w:rsidRDefault="00BA1E70" w:rsidP="00BA1E70">
            <w:pPr>
              <w:shd w:val="clear" w:color="auto" w:fill="FFFFFF"/>
              <w:rPr>
                <w:szCs w:val="24"/>
              </w:rPr>
            </w:pPr>
          </w:p>
        </w:tc>
        <w:tc>
          <w:tcPr>
            <w:tcW w:w="5670" w:type="dxa"/>
            <w:vMerge w:val="restart"/>
            <w:shd w:val="clear" w:color="auto" w:fill="FFFFFF"/>
          </w:tcPr>
          <w:p w14:paraId="54424EA0" w14:textId="77777777" w:rsidR="00BA1E70" w:rsidRPr="00BA1E70" w:rsidRDefault="00BA1E70" w:rsidP="00BA1E70">
            <w:pPr>
              <w:shd w:val="clear" w:color="auto" w:fill="FFFFFF"/>
              <w:rPr>
                <w:b/>
                <w:szCs w:val="24"/>
              </w:rPr>
            </w:pPr>
            <w:r w:rsidRPr="00BA1E70">
              <w:rPr>
                <w:szCs w:val="24"/>
              </w:rPr>
              <w:t>Utvrdite učinak na:</w:t>
            </w:r>
          </w:p>
        </w:tc>
        <w:tc>
          <w:tcPr>
            <w:tcW w:w="1276" w:type="dxa"/>
            <w:shd w:val="clear" w:color="auto" w:fill="FFFFFF"/>
          </w:tcPr>
          <w:p w14:paraId="0ECF35BB" w14:textId="77777777" w:rsidR="00BA1E70" w:rsidRPr="00BA1E70" w:rsidRDefault="00BA1E70" w:rsidP="00BA1E70">
            <w:pPr>
              <w:shd w:val="clear" w:color="auto" w:fill="FFFFFF"/>
              <w:rPr>
                <w:b/>
                <w:szCs w:val="24"/>
              </w:rPr>
            </w:pPr>
            <w:r w:rsidRPr="00BA1E70">
              <w:rPr>
                <w:b/>
                <w:szCs w:val="24"/>
              </w:rPr>
              <w:t>Neznatan</w:t>
            </w:r>
          </w:p>
        </w:tc>
        <w:tc>
          <w:tcPr>
            <w:tcW w:w="992" w:type="dxa"/>
            <w:shd w:val="clear" w:color="auto" w:fill="FFFFFF"/>
          </w:tcPr>
          <w:p w14:paraId="3E4D0619" w14:textId="77777777" w:rsidR="00BA1E70" w:rsidRPr="00BA1E70" w:rsidRDefault="00BA1E70" w:rsidP="00BA1E70">
            <w:pPr>
              <w:shd w:val="clear" w:color="auto" w:fill="FFFFFF"/>
              <w:rPr>
                <w:b/>
                <w:szCs w:val="24"/>
              </w:rPr>
            </w:pPr>
            <w:r w:rsidRPr="00BA1E70">
              <w:rPr>
                <w:b/>
                <w:szCs w:val="24"/>
              </w:rPr>
              <w:t xml:space="preserve">Mali </w:t>
            </w:r>
          </w:p>
        </w:tc>
        <w:tc>
          <w:tcPr>
            <w:tcW w:w="992" w:type="dxa"/>
            <w:gridSpan w:val="2"/>
            <w:shd w:val="clear" w:color="auto" w:fill="FFFFFF"/>
          </w:tcPr>
          <w:p w14:paraId="2BEFCBA5" w14:textId="77777777" w:rsidR="00BA1E70" w:rsidRPr="00BA1E70" w:rsidRDefault="00BA1E70" w:rsidP="00BA1E70">
            <w:pPr>
              <w:shd w:val="clear" w:color="auto" w:fill="FFFFFF"/>
              <w:rPr>
                <w:b/>
                <w:szCs w:val="24"/>
              </w:rPr>
            </w:pPr>
            <w:r w:rsidRPr="00BA1E70">
              <w:rPr>
                <w:b/>
                <w:szCs w:val="24"/>
              </w:rPr>
              <w:t xml:space="preserve">Veliki </w:t>
            </w:r>
          </w:p>
        </w:tc>
      </w:tr>
      <w:tr w:rsidR="00BA1E70" w:rsidRPr="00BA1E70" w14:paraId="2DD9E0EC" w14:textId="77777777" w:rsidTr="00BA1E70">
        <w:trPr>
          <w:trHeight w:val="284"/>
        </w:trPr>
        <w:tc>
          <w:tcPr>
            <w:tcW w:w="993" w:type="dxa"/>
            <w:vMerge/>
            <w:shd w:val="clear" w:color="auto" w:fill="FFFFFF"/>
          </w:tcPr>
          <w:p w14:paraId="045C0749" w14:textId="77777777" w:rsidR="00BA1E70" w:rsidRPr="00BA1E70" w:rsidRDefault="00BA1E70" w:rsidP="00BA1E70">
            <w:pPr>
              <w:shd w:val="clear" w:color="auto" w:fill="FFFFFF"/>
              <w:rPr>
                <w:szCs w:val="24"/>
              </w:rPr>
            </w:pPr>
          </w:p>
        </w:tc>
        <w:tc>
          <w:tcPr>
            <w:tcW w:w="5670" w:type="dxa"/>
            <w:vMerge/>
            <w:shd w:val="clear" w:color="auto" w:fill="FFFFFF"/>
          </w:tcPr>
          <w:p w14:paraId="59903AFC" w14:textId="77777777" w:rsidR="00BA1E70" w:rsidRPr="00BA1E70" w:rsidRDefault="00BA1E70" w:rsidP="00BA1E70">
            <w:pPr>
              <w:shd w:val="clear" w:color="auto" w:fill="FFFFFF"/>
              <w:rPr>
                <w:szCs w:val="24"/>
              </w:rPr>
            </w:pPr>
          </w:p>
        </w:tc>
        <w:tc>
          <w:tcPr>
            <w:tcW w:w="1276" w:type="dxa"/>
            <w:shd w:val="clear" w:color="auto" w:fill="FFFFFF"/>
          </w:tcPr>
          <w:p w14:paraId="0D33A99F" w14:textId="77777777" w:rsidR="00BA1E70" w:rsidRPr="00BA1E70" w:rsidRDefault="00BA1E70" w:rsidP="00BA1E70">
            <w:pPr>
              <w:shd w:val="clear" w:color="auto" w:fill="FFFFFF"/>
              <w:rPr>
                <w:i/>
                <w:szCs w:val="24"/>
              </w:rPr>
            </w:pPr>
            <w:r w:rsidRPr="00BA1E70">
              <w:rPr>
                <w:i/>
                <w:szCs w:val="24"/>
              </w:rPr>
              <w:t>Da/Ne</w:t>
            </w:r>
          </w:p>
        </w:tc>
        <w:tc>
          <w:tcPr>
            <w:tcW w:w="992" w:type="dxa"/>
            <w:shd w:val="clear" w:color="auto" w:fill="FFFFFF"/>
          </w:tcPr>
          <w:p w14:paraId="11FEE499" w14:textId="77777777" w:rsidR="00BA1E70" w:rsidRPr="00BA1E70" w:rsidRDefault="00BA1E70" w:rsidP="00BA1E70">
            <w:pPr>
              <w:shd w:val="clear" w:color="auto" w:fill="FFFFFF"/>
              <w:rPr>
                <w:i/>
                <w:szCs w:val="24"/>
              </w:rPr>
            </w:pPr>
            <w:r w:rsidRPr="00BA1E70">
              <w:rPr>
                <w:i/>
                <w:szCs w:val="24"/>
              </w:rPr>
              <w:t>Da/Ne</w:t>
            </w:r>
          </w:p>
        </w:tc>
        <w:tc>
          <w:tcPr>
            <w:tcW w:w="992" w:type="dxa"/>
            <w:gridSpan w:val="2"/>
            <w:shd w:val="clear" w:color="auto" w:fill="FFFFFF"/>
          </w:tcPr>
          <w:p w14:paraId="7A947F05" w14:textId="77777777" w:rsidR="00BA1E70" w:rsidRPr="00BA1E70" w:rsidRDefault="00BA1E70" w:rsidP="00BA1E70">
            <w:pPr>
              <w:shd w:val="clear" w:color="auto" w:fill="FFFFFF"/>
              <w:rPr>
                <w:i/>
                <w:szCs w:val="24"/>
              </w:rPr>
            </w:pPr>
            <w:r w:rsidRPr="00BA1E70">
              <w:rPr>
                <w:i/>
                <w:szCs w:val="24"/>
              </w:rPr>
              <w:t>Da/Ne</w:t>
            </w:r>
          </w:p>
        </w:tc>
      </w:tr>
      <w:tr w:rsidR="00BA1E70" w:rsidRPr="00BA1E70" w14:paraId="6E488250" w14:textId="77777777" w:rsidTr="00BA1E70">
        <w:trPr>
          <w:trHeight w:val="284"/>
        </w:trPr>
        <w:tc>
          <w:tcPr>
            <w:tcW w:w="993" w:type="dxa"/>
            <w:shd w:val="clear" w:color="auto" w:fill="FFFFFF"/>
          </w:tcPr>
          <w:p w14:paraId="1A968C30" w14:textId="77777777" w:rsidR="00BA1E70" w:rsidRPr="00BA1E70" w:rsidRDefault="00BA1E70" w:rsidP="00BA1E70">
            <w:pPr>
              <w:shd w:val="clear" w:color="auto" w:fill="FFFFFF"/>
              <w:rPr>
                <w:szCs w:val="24"/>
              </w:rPr>
            </w:pPr>
            <w:r w:rsidRPr="00BA1E70">
              <w:rPr>
                <w:szCs w:val="24"/>
              </w:rPr>
              <w:t>5.2.1.</w:t>
            </w:r>
          </w:p>
        </w:tc>
        <w:tc>
          <w:tcPr>
            <w:tcW w:w="5670" w:type="dxa"/>
            <w:shd w:val="clear" w:color="auto" w:fill="FFFFFF"/>
          </w:tcPr>
          <w:p w14:paraId="1C8CC7BC" w14:textId="77777777" w:rsidR="00BA1E70" w:rsidRPr="00BA1E70" w:rsidRDefault="00BA1E70" w:rsidP="00BA1E70">
            <w:pPr>
              <w:shd w:val="clear" w:color="auto" w:fill="FFFFFF"/>
              <w:rPr>
                <w:szCs w:val="24"/>
              </w:rPr>
            </w:pPr>
            <w:r w:rsidRPr="00BA1E70">
              <w:rPr>
                <w:szCs w:val="24"/>
              </w:rPr>
              <w:t>Strukturalna, financijska, tehnička ili druga prepreka u pojedinom gospodarskom sektoru odnosno gospodarstvu u cjelini</w:t>
            </w:r>
          </w:p>
        </w:tc>
        <w:tc>
          <w:tcPr>
            <w:tcW w:w="1276" w:type="dxa"/>
            <w:shd w:val="clear" w:color="auto" w:fill="FFFFFF"/>
          </w:tcPr>
          <w:p w14:paraId="5FD736E9"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5E626AA6"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00A252A0" w14:textId="77777777" w:rsidR="00BA1E70" w:rsidRPr="007B2A66" w:rsidRDefault="00BA1E70" w:rsidP="00BA1E70">
            <w:pPr>
              <w:shd w:val="clear" w:color="auto" w:fill="FFFFFF"/>
              <w:rPr>
                <w:bCs/>
                <w:szCs w:val="24"/>
              </w:rPr>
            </w:pPr>
            <w:r w:rsidRPr="007B2A66">
              <w:rPr>
                <w:bCs/>
                <w:szCs w:val="24"/>
              </w:rPr>
              <w:t>Ne</w:t>
            </w:r>
          </w:p>
        </w:tc>
      </w:tr>
      <w:tr w:rsidR="00BA1E70" w:rsidRPr="00BA1E70" w14:paraId="745BE2D7" w14:textId="77777777" w:rsidTr="00BA1E70">
        <w:trPr>
          <w:trHeight w:val="284"/>
        </w:trPr>
        <w:tc>
          <w:tcPr>
            <w:tcW w:w="993" w:type="dxa"/>
            <w:shd w:val="clear" w:color="auto" w:fill="FFFFFF"/>
          </w:tcPr>
          <w:p w14:paraId="6EBC2E1F" w14:textId="77777777" w:rsidR="00BA1E70" w:rsidRPr="00BA1E70" w:rsidRDefault="00BA1E70" w:rsidP="00BA1E70">
            <w:pPr>
              <w:shd w:val="clear" w:color="auto" w:fill="FFFFFF"/>
              <w:rPr>
                <w:szCs w:val="24"/>
              </w:rPr>
            </w:pPr>
            <w:r w:rsidRPr="00BA1E70">
              <w:rPr>
                <w:szCs w:val="24"/>
              </w:rPr>
              <w:t>5.2.2.</w:t>
            </w:r>
          </w:p>
        </w:tc>
        <w:tc>
          <w:tcPr>
            <w:tcW w:w="5670" w:type="dxa"/>
            <w:shd w:val="clear" w:color="auto" w:fill="FFFFFF"/>
          </w:tcPr>
          <w:p w14:paraId="444258C4" w14:textId="77777777" w:rsidR="00BA1E70" w:rsidRPr="00BA1E70" w:rsidRDefault="00BA1E70" w:rsidP="00BA1E70">
            <w:pPr>
              <w:shd w:val="clear" w:color="auto" w:fill="FFFFFF"/>
              <w:jc w:val="both"/>
              <w:rPr>
                <w:szCs w:val="24"/>
              </w:rPr>
            </w:pPr>
            <w:r w:rsidRPr="00BA1E70">
              <w:rPr>
                <w:szCs w:val="24"/>
              </w:rPr>
              <w:t>Pozicija državnih tijela koja pružaju javne usluge uz istovremeno obavljanje gospodarske aktivnosti na tržištu</w:t>
            </w:r>
          </w:p>
        </w:tc>
        <w:tc>
          <w:tcPr>
            <w:tcW w:w="1276" w:type="dxa"/>
            <w:shd w:val="clear" w:color="auto" w:fill="FFFFFF"/>
          </w:tcPr>
          <w:p w14:paraId="40543AA2"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7A5A341C"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718E1F83" w14:textId="77777777" w:rsidR="00BA1E70" w:rsidRPr="007B2A66" w:rsidRDefault="00BA1E70" w:rsidP="00BA1E70">
            <w:pPr>
              <w:shd w:val="clear" w:color="auto" w:fill="FFFFFF"/>
              <w:rPr>
                <w:bCs/>
                <w:szCs w:val="24"/>
              </w:rPr>
            </w:pPr>
            <w:r w:rsidRPr="007B2A66">
              <w:rPr>
                <w:bCs/>
                <w:szCs w:val="24"/>
              </w:rPr>
              <w:t>Ne</w:t>
            </w:r>
          </w:p>
        </w:tc>
      </w:tr>
      <w:tr w:rsidR="00BA1E70" w:rsidRPr="00BA1E70" w14:paraId="24CD2271" w14:textId="77777777" w:rsidTr="00BA1E70">
        <w:trPr>
          <w:trHeight w:val="284"/>
        </w:trPr>
        <w:tc>
          <w:tcPr>
            <w:tcW w:w="993" w:type="dxa"/>
            <w:shd w:val="clear" w:color="auto" w:fill="FFFFFF"/>
          </w:tcPr>
          <w:p w14:paraId="041A54DC" w14:textId="77777777" w:rsidR="00BA1E70" w:rsidRPr="00BA1E70" w:rsidRDefault="00BA1E70" w:rsidP="00BA1E70">
            <w:pPr>
              <w:shd w:val="clear" w:color="auto" w:fill="FFFFFF"/>
              <w:rPr>
                <w:szCs w:val="24"/>
              </w:rPr>
            </w:pPr>
            <w:r w:rsidRPr="00BA1E70">
              <w:rPr>
                <w:szCs w:val="24"/>
              </w:rPr>
              <w:t>5.2.3.</w:t>
            </w:r>
          </w:p>
        </w:tc>
        <w:tc>
          <w:tcPr>
            <w:tcW w:w="5670" w:type="dxa"/>
            <w:shd w:val="clear" w:color="auto" w:fill="FFFFFF"/>
          </w:tcPr>
          <w:p w14:paraId="01362E0E" w14:textId="77777777" w:rsidR="00BA1E70" w:rsidRPr="00BA1E70" w:rsidRDefault="00BA1E70" w:rsidP="00BA1E70">
            <w:pPr>
              <w:shd w:val="clear" w:color="auto" w:fill="FFFFFF"/>
              <w:rPr>
                <w:szCs w:val="24"/>
              </w:rPr>
            </w:pPr>
            <w:r w:rsidRPr="00BA1E70">
              <w:rPr>
                <w:szCs w:val="24"/>
              </w:rPr>
              <w:t>Postojanje diskriminirajućih uvjeta, osobito posebnih isključivih prava, uživanja povoljnijeg izvora financiranja ili pristupa privilegiranim podacima među gospodarskim subjektima</w:t>
            </w:r>
          </w:p>
        </w:tc>
        <w:tc>
          <w:tcPr>
            <w:tcW w:w="1276" w:type="dxa"/>
            <w:shd w:val="clear" w:color="auto" w:fill="FFFFFF"/>
          </w:tcPr>
          <w:p w14:paraId="1691700F"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64849FED"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4EF84072" w14:textId="77777777" w:rsidR="00BA1E70" w:rsidRPr="007B2A66" w:rsidRDefault="00BA1E70" w:rsidP="00BA1E70">
            <w:pPr>
              <w:shd w:val="clear" w:color="auto" w:fill="FFFFFF"/>
              <w:rPr>
                <w:bCs/>
                <w:szCs w:val="24"/>
              </w:rPr>
            </w:pPr>
            <w:r w:rsidRPr="007B2A66">
              <w:rPr>
                <w:bCs/>
                <w:szCs w:val="24"/>
              </w:rPr>
              <w:t>Ne</w:t>
            </w:r>
          </w:p>
        </w:tc>
      </w:tr>
      <w:tr w:rsidR="00BA1E70" w:rsidRPr="00BA1E70" w14:paraId="23A6297F" w14:textId="77777777" w:rsidTr="00BA1E70">
        <w:trPr>
          <w:trHeight w:val="284"/>
        </w:trPr>
        <w:tc>
          <w:tcPr>
            <w:tcW w:w="993" w:type="dxa"/>
            <w:shd w:val="clear" w:color="auto" w:fill="FFFFFF"/>
          </w:tcPr>
          <w:p w14:paraId="6CAF1866" w14:textId="77777777" w:rsidR="00BA1E70" w:rsidRPr="00BA1E70" w:rsidRDefault="00BA1E70" w:rsidP="00BA1E70">
            <w:pPr>
              <w:shd w:val="clear" w:color="auto" w:fill="FFFFFF"/>
              <w:rPr>
                <w:szCs w:val="24"/>
              </w:rPr>
            </w:pPr>
            <w:r w:rsidRPr="00BA1E70">
              <w:rPr>
                <w:szCs w:val="24"/>
              </w:rPr>
              <w:t>5.2.4.</w:t>
            </w:r>
          </w:p>
        </w:tc>
        <w:tc>
          <w:tcPr>
            <w:tcW w:w="5670" w:type="dxa"/>
            <w:shd w:val="clear" w:color="auto" w:fill="FFFFFF"/>
          </w:tcPr>
          <w:p w14:paraId="1447E89C" w14:textId="77777777" w:rsidR="00BA1E70" w:rsidRPr="00BA1E70" w:rsidRDefault="00BA1E70" w:rsidP="00BA1E70">
            <w:pPr>
              <w:shd w:val="clear" w:color="auto" w:fill="FFFFFF"/>
              <w:jc w:val="both"/>
              <w:rPr>
                <w:rFonts w:eastAsia="Times New Roman"/>
                <w:szCs w:val="24"/>
              </w:rPr>
            </w:pPr>
            <w:r w:rsidRPr="00BA1E70">
              <w:rPr>
                <w:rFonts w:eastAsia="Times New Roman"/>
                <w:szCs w:val="24"/>
              </w:rPr>
              <w:t>Drugi očekivani izravni učinak:</w:t>
            </w:r>
          </w:p>
          <w:p w14:paraId="25B35D59" w14:textId="77777777" w:rsidR="00BA1E70" w:rsidRPr="00BA1E70" w:rsidRDefault="00BA1E70" w:rsidP="00BA1E70">
            <w:pPr>
              <w:shd w:val="clear" w:color="auto" w:fill="FFFFFF"/>
              <w:jc w:val="both"/>
              <w:rPr>
                <w:szCs w:val="24"/>
              </w:rPr>
            </w:pPr>
          </w:p>
        </w:tc>
        <w:tc>
          <w:tcPr>
            <w:tcW w:w="1276" w:type="dxa"/>
            <w:shd w:val="clear" w:color="auto" w:fill="FFFFFF"/>
          </w:tcPr>
          <w:p w14:paraId="6D10ED68" w14:textId="77777777" w:rsidR="00BA1E70" w:rsidRPr="007B2A66" w:rsidRDefault="00BA1E70" w:rsidP="00BA1E70">
            <w:pPr>
              <w:shd w:val="clear" w:color="auto" w:fill="FFFFFF"/>
              <w:rPr>
                <w:bCs/>
                <w:szCs w:val="24"/>
              </w:rPr>
            </w:pPr>
            <w:r w:rsidRPr="007B2A66">
              <w:rPr>
                <w:bCs/>
                <w:szCs w:val="24"/>
              </w:rPr>
              <w:t>Ne</w:t>
            </w:r>
          </w:p>
        </w:tc>
        <w:tc>
          <w:tcPr>
            <w:tcW w:w="992" w:type="dxa"/>
            <w:shd w:val="clear" w:color="auto" w:fill="FFFFFF"/>
          </w:tcPr>
          <w:p w14:paraId="3D7092F6" w14:textId="77777777" w:rsidR="00BA1E70" w:rsidRPr="007B2A66" w:rsidRDefault="00BA1E70" w:rsidP="00BA1E70">
            <w:pPr>
              <w:shd w:val="clear" w:color="auto" w:fill="FFFFFF"/>
              <w:rPr>
                <w:bCs/>
                <w:szCs w:val="24"/>
              </w:rPr>
            </w:pPr>
            <w:r w:rsidRPr="007B2A66">
              <w:rPr>
                <w:bCs/>
                <w:szCs w:val="24"/>
              </w:rPr>
              <w:t>Ne</w:t>
            </w:r>
          </w:p>
        </w:tc>
        <w:tc>
          <w:tcPr>
            <w:tcW w:w="992" w:type="dxa"/>
            <w:gridSpan w:val="2"/>
            <w:shd w:val="clear" w:color="auto" w:fill="FFFFFF"/>
          </w:tcPr>
          <w:p w14:paraId="22C2BBAA" w14:textId="77777777" w:rsidR="00BA1E70" w:rsidRPr="007B2A66" w:rsidRDefault="00BA1E70" w:rsidP="00BA1E70">
            <w:pPr>
              <w:shd w:val="clear" w:color="auto" w:fill="FFFFFF"/>
              <w:rPr>
                <w:bCs/>
                <w:szCs w:val="24"/>
              </w:rPr>
            </w:pPr>
            <w:r w:rsidRPr="007B2A66">
              <w:rPr>
                <w:bCs/>
                <w:szCs w:val="24"/>
              </w:rPr>
              <w:t>Ne</w:t>
            </w:r>
          </w:p>
        </w:tc>
      </w:tr>
      <w:tr w:rsidR="00BA1E70" w:rsidRPr="00BA1E70" w14:paraId="6B026811" w14:textId="77777777" w:rsidTr="00BA1E70">
        <w:trPr>
          <w:trHeight w:val="284"/>
        </w:trPr>
        <w:tc>
          <w:tcPr>
            <w:tcW w:w="993" w:type="dxa"/>
            <w:shd w:val="clear" w:color="auto" w:fill="FFFFFF"/>
          </w:tcPr>
          <w:p w14:paraId="3892C494" w14:textId="77777777" w:rsidR="00BA1E70" w:rsidRPr="00BA1E70" w:rsidRDefault="00BA1E70" w:rsidP="00BA1E70">
            <w:pPr>
              <w:shd w:val="clear" w:color="auto" w:fill="FFFFFF"/>
              <w:rPr>
                <w:szCs w:val="24"/>
              </w:rPr>
            </w:pPr>
            <w:r w:rsidRPr="00BA1E70">
              <w:rPr>
                <w:szCs w:val="24"/>
              </w:rPr>
              <w:t>5.2.5.</w:t>
            </w:r>
          </w:p>
        </w:tc>
        <w:tc>
          <w:tcPr>
            <w:tcW w:w="8930" w:type="dxa"/>
            <w:gridSpan w:val="5"/>
            <w:shd w:val="clear" w:color="auto" w:fill="FFFFFF"/>
          </w:tcPr>
          <w:p w14:paraId="718C3AA1" w14:textId="77777777" w:rsidR="00BA1E70" w:rsidRPr="00BA1E70" w:rsidRDefault="00BA1E70" w:rsidP="00BA1E70">
            <w:pPr>
              <w:shd w:val="clear" w:color="auto" w:fill="FFFFFF"/>
              <w:rPr>
                <w:szCs w:val="24"/>
              </w:rPr>
            </w:pPr>
            <w:r w:rsidRPr="00BA1E70">
              <w:rPr>
                <w:szCs w:val="24"/>
              </w:rPr>
              <w:t>Obrazloženje za analizu utvrđivanja izravnih učinaka od 5.2.1. do 5.2.4.:</w:t>
            </w:r>
          </w:p>
          <w:p w14:paraId="2BB21CAA" w14:textId="16147A77" w:rsidR="00BA1E70" w:rsidRPr="00BA1E70" w:rsidRDefault="00BA1E70" w:rsidP="00BA1E70">
            <w:pPr>
              <w:shd w:val="clear" w:color="auto" w:fill="FFFFFF"/>
              <w:rPr>
                <w:b/>
                <w:szCs w:val="24"/>
              </w:rPr>
            </w:pPr>
          </w:p>
        </w:tc>
      </w:tr>
      <w:tr w:rsidR="00BA1E70" w:rsidRPr="00BA1E70" w14:paraId="2C69E1EC" w14:textId="77777777" w:rsidTr="00BA1E70">
        <w:trPr>
          <w:trHeight w:val="284"/>
        </w:trPr>
        <w:tc>
          <w:tcPr>
            <w:tcW w:w="993" w:type="dxa"/>
            <w:shd w:val="clear" w:color="auto" w:fill="FFFFFF"/>
          </w:tcPr>
          <w:p w14:paraId="565F4ADC" w14:textId="77777777" w:rsidR="00BA1E70" w:rsidRPr="00BA1E70" w:rsidRDefault="00BA1E70" w:rsidP="00BA1E70">
            <w:pPr>
              <w:shd w:val="clear" w:color="auto" w:fill="FFFFFF"/>
              <w:rPr>
                <w:szCs w:val="24"/>
              </w:rPr>
            </w:pPr>
          </w:p>
        </w:tc>
        <w:tc>
          <w:tcPr>
            <w:tcW w:w="8930" w:type="dxa"/>
            <w:gridSpan w:val="5"/>
            <w:shd w:val="clear" w:color="auto" w:fill="FFFFFF"/>
          </w:tcPr>
          <w:p w14:paraId="20C7CF56" w14:textId="77777777" w:rsidR="00BA1E70" w:rsidRPr="00BA1E70" w:rsidRDefault="00BA1E70" w:rsidP="00BA1E70">
            <w:pPr>
              <w:shd w:val="clear" w:color="auto" w:fill="FFFFFF"/>
              <w:rPr>
                <w:b/>
                <w:szCs w:val="24"/>
              </w:rPr>
            </w:pPr>
            <w:r w:rsidRPr="00BA1E70">
              <w:rPr>
                <w:b/>
                <w:szCs w:val="24"/>
              </w:rPr>
              <w:t>Utvrdite veličinu adresata:</w:t>
            </w:r>
          </w:p>
        </w:tc>
      </w:tr>
      <w:tr w:rsidR="00BA1E70" w:rsidRPr="00BA1E70" w14:paraId="2DD3AD1B" w14:textId="77777777" w:rsidTr="00BA1E70">
        <w:trPr>
          <w:trHeight w:val="284"/>
        </w:trPr>
        <w:tc>
          <w:tcPr>
            <w:tcW w:w="993" w:type="dxa"/>
            <w:shd w:val="clear" w:color="auto" w:fill="FFFFFF"/>
          </w:tcPr>
          <w:p w14:paraId="750CDFBE" w14:textId="77777777" w:rsidR="00BA1E70" w:rsidRPr="00BA1E70" w:rsidRDefault="00BA1E70" w:rsidP="00BA1E70">
            <w:pPr>
              <w:shd w:val="clear" w:color="auto" w:fill="FFFFFF"/>
              <w:rPr>
                <w:szCs w:val="24"/>
              </w:rPr>
            </w:pPr>
            <w:r w:rsidRPr="00BA1E70">
              <w:rPr>
                <w:szCs w:val="24"/>
              </w:rPr>
              <w:t>5.2.6.</w:t>
            </w:r>
          </w:p>
        </w:tc>
        <w:tc>
          <w:tcPr>
            <w:tcW w:w="5670" w:type="dxa"/>
            <w:shd w:val="clear" w:color="auto" w:fill="FFFFFF"/>
          </w:tcPr>
          <w:p w14:paraId="09F06108" w14:textId="77777777" w:rsidR="00BA1E70" w:rsidRPr="00BA1E70" w:rsidRDefault="00BA1E70" w:rsidP="00BA1E70">
            <w:pPr>
              <w:shd w:val="clear" w:color="auto" w:fill="FFFFFF"/>
              <w:rPr>
                <w:szCs w:val="24"/>
              </w:rPr>
            </w:pPr>
            <w:r w:rsidRPr="00BA1E70">
              <w:rPr>
                <w:szCs w:val="24"/>
              </w:rPr>
              <w:t>Mikro i mali poduzetnici i/ili obiteljska poljoprivredna gospodarstva i/ili zadruge</w:t>
            </w:r>
          </w:p>
        </w:tc>
        <w:tc>
          <w:tcPr>
            <w:tcW w:w="1276" w:type="dxa"/>
            <w:shd w:val="clear" w:color="auto" w:fill="FFFFFF"/>
          </w:tcPr>
          <w:p w14:paraId="65C71DAF" w14:textId="7A5BC199" w:rsidR="00BA1E70" w:rsidRPr="00BA1E70" w:rsidRDefault="00BA1E70" w:rsidP="00BA1E70">
            <w:pPr>
              <w:shd w:val="clear" w:color="auto" w:fill="FFFFFF"/>
              <w:rPr>
                <w:b/>
                <w:szCs w:val="24"/>
              </w:rPr>
            </w:pPr>
          </w:p>
        </w:tc>
        <w:tc>
          <w:tcPr>
            <w:tcW w:w="992" w:type="dxa"/>
            <w:shd w:val="clear" w:color="auto" w:fill="FFFFFF"/>
          </w:tcPr>
          <w:p w14:paraId="22CAC21B" w14:textId="5EE460A0" w:rsidR="00BA1E70" w:rsidRPr="00BA1E70" w:rsidRDefault="00BA1E70" w:rsidP="00BA1E70">
            <w:pPr>
              <w:shd w:val="clear" w:color="auto" w:fill="FFFFFF"/>
              <w:rPr>
                <w:b/>
                <w:szCs w:val="24"/>
              </w:rPr>
            </w:pPr>
          </w:p>
        </w:tc>
        <w:tc>
          <w:tcPr>
            <w:tcW w:w="992" w:type="dxa"/>
            <w:gridSpan w:val="2"/>
            <w:shd w:val="clear" w:color="auto" w:fill="FFFFFF"/>
          </w:tcPr>
          <w:p w14:paraId="57853F21" w14:textId="73CB7214" w:rsidR="00BA1E70" w:rsidRPr="00BA1E70" w:rsidRDefault="00BA1E70" w:rsidP="00BA1E70">
            <w:pPr>
              <w:shd w:val="clear" w:color="auto" w:fill="FFFFFF"/>
              <w:rPr>
                <w:b/>
                <w:szCs w:val="24"/>
              </w:rPr>
            </w:pPr>
          </w:p>
        </w:tc>
      </w:tr>
      <w:tr w:rsidR="00BA1E70" w:rsidRPr="00BA1E70" w14:paraId="58D21765" w14:textId="77777777" w:rsidTr="00BA1E70">
        <w:trPr>
          <w:trHeight w:val="284"/>
        </w:trPr>
        <w:tc>
          <w:tcPr>
            <w:tcW w:w="993" w:type="dxa"/>
            <w:shd w:val="clear" w:color="auto" w:fill="FFFFFF"/>
          </w:tcPr>
          <w:p w14:paraId="2CA4AFAA" w14:textId="77777777" w:rsidR="00BA1E70" w:rsidRPr="00BA1E70" w:rsidRDefault="00BA1E70" w:rsidP="00BA1E70">
            <w:pPr>
              <w:shd w:val="clear" w:color="auto" w:fill="FFFFFF"/>
              <w:rPr>
                <w:szCs w:val="24"/>
              </w:rPr>
            </w:pPr>
            <w:r w:rsidRPr="00BA1E70">
              <w:rPr>
                <w:szCs w:val="24"/>
              </w:rPr>
              <w:t>5.2.7.</w:t>
            </w:r>
          </w:p>
        </w:tc>
        <w:tc>
          <w:tcPr>
            <w:tcW w:w="5670" w:type="dxa"/>
            <w:shd w:val="clear" w:color="auto" w:fill="FFFFFF"/>
          </w:tcPr>
          <w:p w14:paraId="44F3D1D7" w14:textId="77777777" w:rsidR="00BA1E70" w:rsidRPr="00BA1E70" w:rsidRDefault="00BA1E70" w:rsidP="00BA1E70">
            <w:pPr>
              <w:shd w:val="clear" w:color="auto" w:fill="FFFFFF"/>
              <w:rPr>
                <w:szCs w:val="24"/>
              </w:rPr>
            </w:pPr>
            <w:r w:rsidRPr="00BA1E70">
              <w:rPr>
                <w:szCs w:val="24"/>
              </w:rPr>
              <w:t>Srednji i veliki poduzetnici</w:t>
            </w:r>
          </w:p>
        </w:tc>
        <w:tc>
          <w:tcPr>
            <w:tcW w:w="1276" w:type="dxa"/>
            <w:shd w:val="clear" w:color="auto" w:fill="FFFFFF"/>
          </w:tcPr>
          <w:p w14:paraId="58C61113" w14:textId="1F66BC55" w:rsidR="00BA1E70" w:rsidRPr="00BA1E70" w:rsidRDefault="00BA1E70" w:rsidP="00BA1E70">
            <w:pPr>
              <w:shd w:val="clear" w:color="auto" w:fill="FFFFFF"/>
              <w:rPr>
                <w:b/>
                <w:szCs w:val="24"/>
              </w:rPr>
            </w:pPr>
          </w:p>
        </w:tc>
        <w:tc>
          <w:tcPr>
            <w:tcW w:w="992" w:type="dxa"/>
            <w:shd w:val="clear" w:color="auto" w:fill="FFFFFF"/>
          </w:tcPr>
          <w:p w14:paraId="4189FC4A" w14:textId="1A0A7CE9" w:rsidR="00BA1E70" w:rsidRPr="00BA1E70" w:rsidRDefault="00BA1E70" w:rsidP="00BA1E70">
            <w:pPr>
              <w:shd w:val="clear" w:color="auto" w:fill="FFFFFF"/>
              <w:rPr>
                <w:b/>
                <w:szCs w:val="24"/>
              </w:rPr>
            </w:pPr>
          </w:p>
        </w:tc>
        <w:tc>
          <w:tcPr>
            <w:tcW w:w="992" w:type="dxa"/>
            <w:gridSpan w:val="2"/>
            <w:shd w:val="clear" w:color="auto" w:fill="FFFFFF"/>
          </w:tcPr>
          <w:p w14:paraId="65A07C6C" w14:textId="2D1F04DE" w:rsidR="00BA1E70" w:rsidRPr="00BA1E70" w:rsidRDefault="00BA1E70" w:rsidP="00BA1E70">
            <w:pPr>
              <w:shd w:val="clear" w:color="auto" w:fill="FFFFFF"/>
              <w:rPr>
                <w:b/>
                <w:szCs w:val="24"/>
              </w:rPr>
            </w:pPr>
          </w:p>
        </w:tc>
      </w:tr>
      <w:tr w:rsidR="00BA1E70" w:rsidRPr="00BA1E70" w14:paraId="07D8CBF8" w14:textId="77777777" w:rsidTr="00BA1E70">
        <w:trPr>
          <w:trHeight w:val="284"/>
        </w:trPr>
        <w:tc>
          <w:tcPr>
            <w:tcW w:w="993" w:type="dxa"/>
            <w:shd w:val="clear" w:color="auto" w:fill="FFFFFF"/>
          </w:tcPr>
          <w:p w14:paraId="0ED86792" w14:textId="77777777" w:rsidR="00BA1E70" w:rsidRPr="00BA1E70" w:rsidRDefault="00BA1E70" w:rsidP="00BA1E70">
            <w:pPr>
              <w:shd w:val="clear" w:color="auto" w:fill="FFFFFF"/>
              <w:rPr>
                <w:szCs w:val="24"/>
              </w:rPr>
            </w:pPr>
            <w:r w:rsidRPr="00BA1E70">
              <w:rPr>
                <w:szCs w:val="24"/>
              </w:rPr>
              <w:t>5.2.8.</w:t>
            </w:r>
          </w:p>
        </w:tc>
        <w:tc>
          <w:tcPr>
            <w:tcW w:w="5670" w:type="dxa"/>
            <w:shd w:val="clear" w:color="auto" w:fill="FFFFFF"/>
          </w:tcPr>
          <w:p w14:paraId="1F09F268" w14:textId="77777777" w:rsidR="00BA1E70" w:rsidRPr="00BA1E70" w:rsidRDefault="00BA1E70" w:rsidP="00BA1E70">
            <w:pPr>
              <w:shd w:val="clear" w:color="auto" w:fill="FFFFFF"/>
              <w:rPr>
                <w:szCs w:val="24"/>
              </w:rPr>
            </w:pPr>
            <w:r w:rsidRPr="00BA1E70">
              <w:rPr>
                <w:szCs w:val="24"/>
              </w:rPr>
              <w:t>Građani i/ili obitelji i/ili kućanstva</w:t>
            </w:r>
          </w:p>
        </w:tc>
        <w:tc>
          <w:tcPr>
            <w:tcW w:w="1276" w:type="dxa"/>
            <w:shd w:val="clear" w:color="auto" w:fill="FFFFFF"/>
          </w:tcPr>
          <w:p w14:paraId="5BA53341" w14:textId="7513E77A" w:rsidR="00BA1E70" w:rsidRPr="00BA1E70" w:rsidRDefault="00BA1E70" w:rsidP="00BA1E70">
            <w:pPr>
              <w:shd w:val="clear" w:color="auto" w:fill="FFFFFF"/>
              <w:rPr>
                <w:b/>
                <w:szCs w:val="24"/>
              </w:rPr>
            </w:pPr>
          </w:p>
        </w:tc>
        <w:tc>
          <w:tcPr>
            <w:tcW w:w="992" w:type="dxa"/>
            <w:shd w:val="clear" w:color="auto" w:fill="FFFFFF"/>
          </w:tcPr>
          <w:p w14:paraId="6BAC3CA5" w14:textId="7E0085A4" w:rsidR="00BA1E70" w:rsidRPr="00BA1E70" w:rsidRDefault="00BA1E70" w:rsidP="00BA1E70">
            <w:pPr>
              <w:shd w:val="clear" w:color="auto" w:fill="FFFFFF"/>
              <w:rPr>
                <w:b/>
                <w:szCs w:val="24"/>
              </w:rPr>
            </w:pPr>
          </w:p>
        </w:tc>
        <w:tc>
          <w:tcPr>
            <w:tcW w:w="992" w:type="dxa"/>
            <w:gridSpan w:val="2"/>
            <w:shd w:val="clear" w:color="auto" w:fill="FFFFFF"/>
          </w:tcPr>
          <w:p w14:paraId="499F85B2" w14:textId="4353B982" w:rsidR="00BA1E70" w:rsidRPr="00BA1E70" w:rsidRDefault="00BA1E70" w:rsidP="00BA1E70">
            <w:pPr>
              <w:shd w:val="clear" w:color="auto" w:fill="FFFFFF"/>
              <w:rPr>
                <w:b/>
                <w:szCs w:val="24"/>
              </w:rPr>
            </w:pPr>
          </w:p>
        </w:tc>
      </w:tr>
      <w:tr w:rsidR="00BA1E70" w:rsidRPr="00BA1E70" w14:paraId="56A24C0E" w14:textId="77777777" w:rsidTr="00BA1E70">
        <w:trPr>
          <w:trHeight w:val="284"/>
        </w:trPr>
        <w:tc>
          <w:tcPr>
            <w:tcW w:w="993" w:type="dxa"/>
            <w:shd w:val="clear" w:color="auto" w:fill="FFFFFF"/>
          </w:tcPr>
          <w:p w14:paraId="23159574" w14:textId="77777777" w:rsidR="00BA1E70" w:rsidRPr="00BA1E70" w:rsidRDefault="00BA1E70" w:rsidP="00BA1E70">
            <w:pPr>
              <w:shd w:val="clear" w:color="auto" w:fill="FFFFFF"/>
              <w:rPr>
                <w:szCs w:val="24"/>
              </w:rPr>
            </w:pPr>
            <w:r w:rsidRPr="00BA1E70">
              <w:rPr>
                <w:szCs w:val="24"/>
              </w:rPr>
              <w:t>5.2.9.</w:t>
            </w:r>
          </w:p>
        </w:tc>
        <w:tc>
          <w:tcPr>
            <w:tcW w:w="5670" w:type="dxa"/>
            <w:shd w:val="clear" w:color="auto" w:fill="FFFFFF"/>
          </w:tcPr>
          <w:p w14:paraId="0E134B00" w14:textId="77777777" w:rsidR="00BA1E70" w:rsidRPr="00BA1E70" w:rsidRDefault="00BA1E70" w:rsidP="00BA1E70">
            <w:pPr>
              <w:shd w:val="clear" w:color="auto" w:fill="FFFFFF"/>
              <w:rPr>
                <w:szCs w:val="24"/>
              </w:rPr>
            </w:pPr>
            <w:r w:rsidRPr="00BA1E70">
              <w:rPr>
                <w:szCs w:val="24"/>
              </w:rPr>
              <w:t>Radnici i/ili umirovljenici</w:t>
            </w:r>
          </w:p>
        </w:tc>
        <w:tc>
          <w:tcPr>
            <w:tcW w:w="1276" w:type="dxa"/>
            <w:shd w:val="clear" w:color="auto" w:fill="FFFFFF"/>
          </w:tcPr>
          <w:p w14:paraId="1530F9E6" w14:textId="00298492" w:rsidR="00BA1E70" w:rsidRPr="00BA1E70" w:rsidRDefault="00BA1E70" w:rsidP="00BA1E70">
            <w:pPr>
              <w:shd w:val="clear" w:color="auto" w:fill="FFFFFF"/>
              <w:rPr>
                <w:b/>
                <w:szCs w:val="24"/>
              </w:rPr>
            </w:pPr>
          </w:p>
        </w:tc>
        <w:tc>
          <w:tcPr>
            <w:tcW w:w="992" w:type="dxa"/>
            <w:shd w:val="clear" w:color="auto" w:fill="FFFFFF"/>
          </w:tcPr>
          <w:p w14:paraId="12EF9731" w14:textId="0D7C99EB" w:rsidR="00BA1E70" w:rsidRPr="00BA1E70" w:rsidRDefault="00BA1E70" w:rsidP="00BA1E70">
            <w:pPr>
              <w:shd w:val="clear" w:color="auto" w:fill="FFFFFF"/>
              <w:rPr>
                <w:b/>
                <w:szCs w:val="24"/>
              </w:rPr>
            </w:pPr>
          </w:p>
        </w:tc>
        <w:tc>
          <w:tcPr>
            <w:tcW w:w="992" w:type="dxa"/>
            <w:gridSpan w:val="2"/>
            <w:shd w:val="clear" w:color="auto" w:fill="FFFFFF"/>
          </w:tcPr>
          <w:p w14:paraId="0C87F3D8" w14:textId="17A419C0" w:rsidR="00BA1E70" w:rsidRPr="00BA1E70" w:rsidRDefault="00BA1E70" w:rsidP="00BA1E70">
            <w:pPr>
              <w:shd w:val="clear" w:color="auto" w:fill="FFFFFF"/>
              <w:rPr>
                <w:b/>
                <w:szCs w:val="24"/>
              </w:rPr>
            </w:pPr>
          </w:p>
        </w:tc>
      </w:tr>
      <w:tr w:rsidR="00BA1E70" w:rsidRPr="00BA1E70" w14:paraId="65BB3D76" w14:textId="77777777" w:rsidTr="00BA1E70">
        <w:trPr>
          <w:trHeight w:val="284"/>
        </w:trPr>
        <w:tc>
          <w:tcPr>
            <w:tcW w:w="993" w:type="dxa"/>
            <w:shd w:val="clear" w:color="auto" w:fill="FFFFFF"/>
          </w:tcPr>
          <w:p w14:paraId="2B4CA3D5" w14:textId="77777777" w:rsidR="00BA1E70" w:rsidRPr="00BA1E70" w:rsidRDefault="00BA1E70" w:rsidP="00BA1E70">
            <w:pPr>
              <w:shd w:val="clear" w:color="auto" w:fill="FFFFFF"/>
              <w:rPr>
                <w:szCs w:val="24"/>
              </w:rPr>
            </w:pPr>
            <w:r w:rsidRPr="00BA1E70">
              <w:rPr>
                <w:szCs w:val="24"/>
              </w:rPr>
              <w:t>5.2.10.</w:t>
            </w:r>
          </w:p>
        </w:tc>
        <w:tc>
          <w:tcPr>
            <w:tcW w:w="5670" w:type="dxa"/>
            <w:shd w:val="clear" w:color="auto" w:fill="FFFFFF"/>
          </w:tcPr>
          <w:p w14:paraId="3635E7B0" w14:textId="77777777" w:rsidR="00BA1E70" w:rsidRPr="00BA1E70" w:rsidRDefault="00BA1E70" w:rsidP="00BA1E70">
            <w:pPr>
              <w:shd w:val="clear" w:color="auto" w:fill="FFFFFF"/>
              <w:rPr>
                <w:szCs w:val="24"/>
              </w:rPr>
            </w:pPr>
            <w:r w:rsidRPr="00BA1E70">
              <w:rPr>
                <w:szCs w:val="24"/>
              </w:rPr>
              <w:t>Pružatelji uslužnih djelatnosti u pojedinoj gospodarskoj grani i/ili potrošači</w:t>
            </w:r>
          </w:p>
        </w:tc>
        <w:tc>
          <w:tcPr>
            <w:tcW w:w="1276" w:type="dxa"/>
            <w:shd w:val="clear" w:color="auto" w:fill="FFFFFF"/>
          </w:tcPr>
          <w:p w14:paraId="4D062573" w14:textId="1E810E00" w:rsidR="00BA1E70" w:rsidRPr="00BA1E70" w:rsidRDefault="00BA1E70" w:rsidP="00BA1E70">
            <w:pPr>
              <w:shd w:val="clear" w:color="auto" w:fill="FFFFFF"/>
              <w:rPr>
                <w:b/>
                <w:szCs w:val="24"/>
              </w:rPr>
            </w:pPr>
          </w:p>
        </w:tc>
        <w:tc>
          <w:tcPr>
            <w:tcW w:w="992" w:type="dxa"/>
            <w:shd w:val="clear" w:color="auto" w:fill="FFFFFF"/>
          </w:tcPr>
          <w:p w14:paraId="7FD796CC" w14:textId="5D08325D" w:rsidR="00BA1E70" w:rsidRPr="00BA1E70" w:rsidRDefault="00BA1E70" w:rsidP="00BA1E70">
            <w:pPr>
              <w:shd w:val="clear" w:color="auto" w:fill="FFFFFF"/>
              <w:rPr>
                <w:b/>
                <w:szCs w:val="24"/>
              </w:rPr>
            </w:pPr>
          </w:p>
        </w:tc>
        <w:tc>
          <w:tcPr>
            <w:tcW w:w="992" w:type="dxa"/>
            <w:gridSpan w:val="2"/>
            <w:shd w:val="clear" w:color="auto" w:fill="FFFFFF"/>
          </w:tcPr>
          <w:p w14:paraId="0CC11124" w14:textId="53CF915B" w:rsidR="00BA1E70" w:rsidRPr="00BA1E70" w:rsidRDefault="00BA1E70" w:rsidP="00BA1E70">
            <w:pPr>
              <w:shd w:val="clear" w:color="auto" w:fill="FFFFFF"/>
              <w:rPr>
                <w:b/>
                <w:szCs w:val="24"/>
              </w:rPr>
            </w:pPr>
          </w:p>
        </w:tc>
      </w:tr>
      <w:tr w:rsidR="00BA1E70" w:rsidRPr="00BA1E70" w14:paraId="21A5226F" w14:textId="77777777" w:rsidTr="00BA1E70">
        <w:trPr>
          <w:trHeight w:val="284"/>
        </w:trPr>
        <w:tc>
          <w:tcPr>
            <w:tcW w:w="993" w:type="dxa"/>
            <w:shd w:val="clear" w:color="auto" w:fill="FFFFFF"/>
          </w:tcPr>
          <w:p w14:paraId="5B31B839" w14:textId="77777777" w:rsidR="00BA1E70" w:rsidRPr="00BA1E70" w:rsidRDefault="00BA1E70" w:rsidP="00BA1E70">
            <w:pPr>
              <w:shd w:val="clear" w:color="auto" w:fill="FFFFFF"/>
              <w:rPr>
                <w:szCs w:val="24"/>
              </w:rPr>
            </w:pPr>
            <w:r w:rsidRPr="00BA1E70">
              <w:rPr>
                <w:szCs w:val="24"/>
              </w:rPr>
              <w:t>5.2.11.</w:t>
            </w:r>
          </w:p>
        </w:tc>
        <w:tc>
          <w:tcPr>
            <w:tcW w:w="5670" w:type="dxa"/>
            <w:shd w:val="clear" w:color="auto" w:fill="FFFFFF"/>
          </w:tcPr>
          <w:p w14:paraId="1D75532D" w14:textId="77777777" w:rsidR="00BA1E70" w:rsidRPr="00BA1E70" w:rsidRDefault="00BA1E70" w:rsidP="00BA1E70">
            <w:pPr>
              <w:shd w:val="clear" w:color="auto" w:fill="FFFFFF"/>
              <w:rPr>
                <w:szCs w:val="24"/>
              </w:rPr>
            </w:pPr>
            <w:r w:rsidRPr="00BA1E70">
              <w:rPr>
                <w:szCs w:val="24"/>
              </w:rPr>
              <w:t>Hrvatski branitelji</w:t>
            </w:r>
          </w:p>
        </w:tc>
        <w:tc>
          <w:tcPr>
            <w:tcW w:w="1276" w:type="dxa"/>
            <w:shd w:val="clear" w:color="auto" w:fill="FFFFFF"/>
          </w:tcPr>
          <w:p w14:paraId="3904B17A" w14:textId="02D5451A" w:rsidR="00BA1E70" w:rsidRPr="00BA1E70" w:rsidRDefault="00BA1E70" w:rsidP="00BA1E70">
            <w:pPr>
              <w:shd w:val="clear" w:color="auto" w:fill="FFFFFF"/>
              <w:rPr>
                <w:b/>
                <w:szCs w:val="24"/>
              </w:rPr>
            </w:pPr>
          </w:p>
        </w:tc>
        <w:tc>
          <w:tcPr>
            <w:tcW w:w="992" w:type="dxa"/>
            <w:shd w:val="clear" w:color="auto" w:fill="FFFFFF"/>
          </w:tcPr>
          <w:p w14:paraId="04195DC8" w14:textId="02228F04" w:rsidR="00BA1E70" w:rsidRPr="00BA1E70" w:rsidRDefault="00BA1E70" w:rsidP="00BA1E70">
            <w:pPr>
              <w:shd w:val="clear" w:color="auto" w:fill="FFFFFF"/>
              <w:rPr>
                <w:b/>
                <w:szCs w:val="24"/>
              </w:rPr>
            </w:pPr>
          </w:p>
        </w:tc>
        <w:tc>
          <w:tcPr>
            <w:tcW w:w="992" w:type="dxa"/>
            <w:gridSpan w:val="2"/>
            <w:shd w:val="clear" w:color="auto" w:fill="FFFFFF"/>
          </w:tcPr>
          <w:p w14:paraId="5C2F6792" w14:textId="5802E546" w:rsidR="00BA1E70" w:rsidRPr="00BA1E70" w:rsidRDefault="00BA1E70" w:rsidP="00BA1E70">
            <w:pPr>
              <w:shd w:val="clear" w:color="auto" w:fill="FFFFFF"/>
              <w:rPr>
                <w:b/>
                <w:szCs w:val="24"/>
              </w:rPr>
            </w:pPr>
          </w:p>
        </w:tc>
      </w:tr>
      <w:tr w:rsidR="00BA1E70" w:rsidRPr="00BA1E70" w14:paraId="7FE5041C" w14:textId="77777777" w:rsidTr="00BA1E70">
        <w:trPr>
          <w:trHeight w:val="284"/>
        </w:trPr>
        <w:tc>
          <w:tcPr>
            <w:tcW w:w="993" w:type="dxa"/>
            <w:shd w:val="clear" w:color="auto" w:fill="FFFFFF"/>
          </w:tcPr>
          <w:p w14:paraId="5726C05C" w14:textId="77777777" w:rsidR="00BA1E70" w:rsidRPr="00BA1E70" w:rsidRDefault="00BA1E70" w:rsidP="00BA1E70">
            <w:pPr>
              <w:shd w:val="clear" w:color="auto" w:fill="FFFFFF"/>
              <w:rPr>
                <w:szCs w:val="24"/>
              </w:rPr>
            </w:pPr>
            <w:r w:rsidRPr="00BA1E70">
              <w:rPr>
                <w:szCs w:val="24"/>
              </w:rPr>
              <w:t>5.2.12.</w:t>
            </w:r>
          </w:p>
        </w:tc>
        <w:tc>
          <w:tcPr>
            <w:tcW w:w="5670" w:type="dxa"/>
            <w:shd w:val="clear" w:color="auto" w:fill="FFFFFF"/>
          </w:tcPr>
          <w:p w14:paraId="04AE6091" w14:textId="77777777" w:rsidR="00BA1E70" w:rsidRPr="00BA1E70" w:rsidRDefault="00BA1E70" w:rsidP="00BA1E70">
            <w:pPr>
              <w:shd w:val="clear" w:color="auto" w:fill="FFFFFF"/>
              <w:rPr>
                <w:szCs w:val="24"/>
              </w:rPr>
            </w:pPr>
            <w:r w:rsidRPr="00BA1E70">
              <w:rPr>
                <w:szCs w:val="24"/>
              </w:rPr>
              <w:t>Manjine i/ili socijalne skupine s posebnim interesima i potrebama</w:t>
            </w:r>
          </w:p>
        </w:tc>
        <w:tc>
          <w:tcPr>
            <w:tcW w:w="1276" w:type="dxa"/>
            <w:shd w:val="clear" w:color="auto" w:fill="FFFFFF"/>
          </w:tcPr>
          <w:p w14:paraId="30BB57AB" w14:textId="3E775388" w:rsidR="00BA1E70" w:rsidRPr="00BA1E70" w:rsidRDefault="00BA1E70" w:rsidP="00BA1E70">
            <w:pPr>
              <w:shd w:val="clear" w:color="auto" w:fill="FFFFFF"/>
              <w:rPr>
                <w:b/>
                <w:szCs w:val="24"/>
              </w:rPr>
            </w:pPr>
          </w:p>
        </w:tc>
        <w:tc>
          <w:tcPr>
            <w:tcW w:w="992" w:type="dxa"/>
            <w:shd w:val="clear" w:color="auto" w:fill="FFFFFF"/>
          </w:tcPr>
          <w:p w14:paraId="1E1F0F6B" w14:textId="11031633" w:rsidR="00BA1E70" w:rsidRPr="00BA1E70" w:rsidRDefault="00BA1E70" w:rsidP="00BA1E70">
            <w:pPr>
              <w:shd w:val="clear" w:color="auto" w:fill="FFFFFF"/>
              <w:rPr>
                <w:b/>
                <w:szCs w:val="24"/>
              </w:rPr>
            </w:pPr>
          </w:p>
        </w:tc>
        <w:tc>
          <w:tcPr>
            <w:tcW w:w="992" w:type="dxa"/>
            <w:gridSpan w:val="2"/>
            <w:shd w:val="clear" w:color="auto" w:fill="FFFFFF"/>
          </w:tcPr>
          <w:p w14:paraId="289F3C9C" w14:textId="4AC8B636" w:rsidR="00BA1E70" w:rsidRPr="00BA1E70" w:rsidRDefault="00BA1E70" w:rsidP="00BA1E70">
            <w:pPr>
              <w:shd w:val="clear" w:color="auto" w:fill="FFFFFF"/>
              <w:rPr>
                <w:b/>
                <w:szCs w:val="24"/>
              </w:rPr>
            </w:pPr>
          </w:p>
        </w:tc>
      </w:tr>
      <w:tr w:rsidR="00BA1E70" w:rsidRPr="00BA1E70" w14:paraId="0BC0989E" w14:textId="77777777" w:rsidTr="00BA1E70">
        <w:trPr>
          <w:trHeight w:val="284"/>
        </w:trPr>
        <w:tc>
          <w:tcPr>
            <w:tcW w:w="993" w:type="dxa"/>
            <w:shd w:val="clear" w:color="auto" w:fill="FFFFFF"/>
          </w:tcPr>
          <w:p w14:paraId="0FDBA567" w14:textId="77777777" w:rsidR="00BA1E70" w:rsidRPr="00BA1E70" w:rsidRDefault="00BA1E70" w:rsidP="00BA1E70">
            <w:pPr>
              <w:shd w:val="clear" w:color="auto" w:fill="FFFFFF"/>
              <w:rPr>
                <w:szCs w:val="24"/>
              </w:rPr>
            </w:pPr>
            <w:r w:rsidRPr="00BA1E70">
              <w:rPr>
                <w:szCs w:val="24"/>
              </w:rPr>
              <w:t>5.2.13.</w:t>
            </w:r>
          </w:p>
        </w:tc>
        <w:tc>
          <w:tcPr>
            <w:tcW w:w="5670" w:type="dxa"/>
            <w:shd w:val="clear" w:color="auto" w:fill="FFFFFF"/>
          </w:tcPr>
          <w:p w14:paraId="78652460" w14:textId="77777777" w:rsidR="00BA1E70" w:rsidRPr="00BA1E70" w:rsidRDefault="00BA1E70" w:rsidP="00BA1E70">
            <w:pPr>
              <w:shd w:val="clear" w:color="auto" w:fill="FFFFFF"/>
              <w:rPr>
                <w:szCs w:val="24"/>
              </w:rPr>
            </w:pPr>
            <w:r w:rsidRPr="00BA1E70">
              <w:rPr>
                <w:szCs w:val="24"/>
              </w:rPr>
              <w:t>Udruge i/ili zaklade</w:t>
            </w:r>
          </w:p>
        </w:tc>
        <w:tc>
          <w:tcPr>
            <w:tcW w:w="1276" w:type="dxa"/>
            <w:shd w:val="clear" w:color="auto" w:fill="FFFFFF"/>
          </w:tcPr>
          <w:p w14:paraId="5B316D69" w14:textId="4BAF5AEE" w:rsidR="00BA1E70" w:rsidRPr="00BA1E70" w:rsidRDefault="00BA1E70" w:rsidP="00BA1E70">
            <w:pPr>
              <w:shd w:val="clear" w:color="auto" w:fill="FFFFFF"/>
              <w:rPr>
                <w:b/>
                <w:szCs w:val="24"/>
              </w:rPr>
            </w:pPr>
          </w:p>
        </w:tc>
        <w:tc>
          <w:tcPr>
            <w:tcW w:w="992" w:type="dxa"/>
            <w:shd w:val="clear" w:color="auto" w:fill="FFFFFF"/>
          </w:tcPr>
          <w:p w14:paraId="123F3CC6" w14:textId="74B12A44" w:rsidR="00BA1E70" w:rsidRPr="00BA1E70" w:rsidRDefault="00BA1E70" w:rsidP="00BA1E70">
            <w:pPr>
              <w:shd w:val="clear" w:color="auto" w:fill="FFFFFF"/>
              <w:rPr>
                <w:b/>
                <w:szCs w:val="24"/>
              </w:rPr>
            </w:pPr>
          </w:p>
        </w:tc>
        <w:tc>
          <w:tcPr>
            <w:tcW w:w="992" w:type="dxa"/>
            <w:gridSpan w:val="2"/>
            <w:shd w:val="clear" w:color="auto" w:fill="FFFFFF"/>
          </w:tcPr>
          <w:p w14:paraId="1F0B336D" w14:textId="02CC5A4F" w:rsidR="00BA1E70" w:rsidRPr="00BA1E70" w:rsidRDefault="00BA1E70" w:rsidP="00BA1E70">
            <w:pPr>
              <w:shd w:val="clear" w:color="auto" w:fill="FFFFFF"/>
              <w:rPr>
                <w:b/>
                <w:szCs w:val="24"/>
              </w:rPr>
            </w:pPr>
          </w:p>
        </w:tc>
      </w:tr>
      <w:tr w:rsidR="00BA1E70" w:rsidRPr="00BA1E70" w14:paraId="17196BFD" w14:textId="77777777" w:rsidTr="00BA1E70">
        <w:trPr>
          <w:trHeight w:val="284"/>
        </w:trPr>
        <w:tc>
          <w:tcPr>
            <w:tcW w:w="993" w:type="dxa"/>
            <w:shd w:val="clear" w:color="auto" w:fill="FFFFFF"/>
          </w:tcPr>
          <w:p w14:paraId="76ABABD4" w14:textId="77777777" w:rsidR="00BA1E70" w:rsidRPr="00BA1E70" w:rsidRDefault="00BA1E70" w:rsidP="00BA1E70">
            <w:pPr>
              <w:shd w:val="clear" w:color="auto" w:fill="FFFFFF"/>
              <w:rPr>
                <w:szCs w:val="24"/>
              </w:rPr>
            </w:pPr>
            <w:r w:rsidRPr="00BA1E70">
              <w:rPr>
                <w:szCs w:val="24"/>
              </w:rPr>
              <w:t>5.2.14.</w:t>
            </w:r>
          </w:p>
        </w:tc>
        <w:tc>
          <w:tcPr>
            <w:tcW w:w="5670" w:type="dxa"/>
            <w:shd w:val="clear" w:color="auto" w:fill="FFFFFF"/>
          </w:tcPr>
          <w:p w14:paraId="32EBDA54" w14:textId="77777777" w:rsidR="00BA1E70" w:rsidRPr="00BA1E70" w:rsidRDefault="00BA1E70" w:rsidP="00BA1E70">
            <w:pPr>
              <w:shd w:val="clear" w:color="auto" w:fill="FFFFFF"/>
              <w:rPr>
                <w:szCs w:val="24"/>
              </w:rPr>
            </w:pPr>
            <w:r w:rsidRPr="00BA1E70">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cPr>
          <w:p w14:paraId="1D239B2A" w14:textId="16A475AF" w:rsidR="00BA1E70" w:rsidRPr="00BA1E70" w:rsidRDefault="00BA1E70" w:rsidP="00BA1E70">
            <w:pPr>
              <w:shd w:val="clear" w:color="auto" w:fill="FFFFFF"/>
              <w:rPr>
                <w:b/>
                <w:szCs w:val="24"/>
              </w:rPr>
            </w:pPr>
          </w:p>
        </w:tc>
        <w:tc>
          <w:tcPr>
            <w:tcW w:w="992" w:type="dxa"/>
            <w:shd w:val="clear" w:color="auto" w:fill="FFFFFF"/>
          </w:tcPr>
          <w:p w14:paraId="7A045B24" w14:textId="38F12851" w:rsidR="00BA1E70" w:rsidRPr="00BA1E70" w:rsidRDefault="00BA1E70" w:rsidP="00BA1E70">
            <w:pPr>
              <w:shd w:val="clear" w:color="auto" w:fill="FFFFFF"/>
              <w:rPr>
                <w:b/>
                <w:szCs w:val="24"/>
              </w:rPr>
            </w:pPr>
          </w:p>
        </w:tc>
        <w:tc>
          <w:tcPr>
            <w:tcW w:w="992" w:type="dxa"/>
            <w:gridSpan w:val="2"/>
            <w:shd w:val="clear" w:color="auto" w:fill="FFFFFF"/>
          </w:tcPr>
          <w:p w14:paraId="14297FD3" w14:textId="21404058" w:rsidR="00BA1E70" w:rsidRPr="00BA1E70" w:rsidRDefault="00BA1E70" w:rsidP="00BA1E70">
            <w:pPr>
              <w:shd w:val="clear" w:color="auto" w:fill="FFFFFF"/>
              <w:rPr>
                <w:b/>
                <w:szCs w:val="24"/>
              </w:rPr>
            </w:pPr>
          </w:p>
        </w:tc>
      </w:tr>
      <w:tr w:rsidR="00BA1E70" w:rsidRPr="00BA1E70" w14:paraId="1ABBB5A1" w14:textId="77777777" w:rsidTr="00BA1E70">
        <w:trPr>
          <w:trHeight w:val="284"/>
        </w:trPr>
        <w:tc>
          <w:tcPr>
            <w:tcW w:w="993" w:type="dxa"/>
            <w:shd w:val="clear" w:color="auto" w:fill="FFFFFF"/>
          </w:tcPr>
          <w:p w14:paraId="45509470" w14:textId="77777777" w:rsidR="00BA1E70" w:rsidRPr="00BA1E70" w:rsidRDefault="00BA1E70" w:rsidP="00BA1E70">
            <w:pPr>
              <w:shd w:val="clear" w:color="auto" w:fill="FFFFFF"/>
              <w:rPr>
                <w:szCs w:val="24"/>
              </w:rPr>
            </w:pPr>
            <w:r w:rsidRPr="00BA1E70">
              <w:rPr>
                <w:szCs w:val="24"/>
              </w:rPr>
              <w:t>5.2.15.</w:t>
            </w:r>
          </w:p>
        </w:tc>
        <w:tc>
          <w:tcPr>
            <w:tcW w:w="5670" w:type="dxa"/>
            <w:shd w:val="clear" w:color="auto" w:fill="FFFFFF"/>
          </w:tcPr>
          <w:p w14:paraId="3F5B6A20" w14:textId="77777777" w:rsidR="00BA1E70" w:rsidRPr="00BA1E70" w:rsidRDefault="00BA1E70" w:rsidP="00BA1E70">
            <w:pPr>
              <w:shd w:val="clear" w:color="auto" w:fill="FFFFFF"/>
              <w:rPr>
                <w:szCs w:val="24"/>
              </w:rPr>
            </w:pPr>
            <w:r w:rsidRPr="00BA1E70">
              <w:rPr>
                <w:szCs w:val="24"/>
              </w:rPr>
              <w:t>Trgovačka društva u vlasništvu Republike Hrvatske i trgovačka društva u vlasništvu jedinica lokalne i područne (regionalne) samouprave</w:t>
            </w:r>
          </w:p>
        </w:tc>
        <w:tc>
          <w:tcPr>
            <w:tcW w:w="1276" w:type="dxa"/>
            <w:shd w:val="clear" w:color="auto" w:fill="FFFFFF"/>
          </w:tcPr>
          <w:p w14:paraId="31031482" w14:textId="288BCBC1" w:rsidR="00BA1E70" w:rsidRPr="00BA1E70" w:rsidRDefault="00BA1E70" w:rsidP="00BA1E70">
            <w:pPr>
              <w:shd w:val="clear" w:color="auto" w:fill="FFFFFF"/>
              <w:rPr>
                <w:b/>
                <w:szCs w:val="24"/>
              </w:rPr>
            </w:pPr>
          </w:p>
        </w:tc>
        <w:tc>
          <w:tcPr>
            <w:tcW w:w="992" w:type="dxa"/>
            <w:shd w:val="clear" w:color="auto" w:fill="FFFFFF"/>
          </w:tcPr>
          <w:p w14:paraId="5E36929F" w14:textId="3BEA5A02" w:rsidR="00BA1E70" w:rsidRPr="00BA1E70" w:rsidRDefault="00BA1E70" w:rsidP="00BA1E70">
            <w:pPr>
              <w:shd w:val="clear" w:color="auto" w:fill="FFFFFF"/>
              <w:rPr>
                <w:b/>
                <w:szCs w:val="24"/>
              </w:rPr>
            </w:pPr>
          </w:p>
        </w:tc>
        <w:tc>
          <w:tcPr>
            <w:tcW w:w="992" w:type="dxa"/>
            <w:gridSpan w:val="2"/>
            <w:shd w:val="clear" w:color="auto" w:fill="FFFFFF"/>
          </w:tcPr>
          <w:p w14:paraId="6EA3BDF8" w14:textId="3E436E46" w:rsidR="00BA1E70" w:rsidRPr="00BA1E70" w:rsidRDefault="00BA1E70" w:rsidP="00BA1E70">
            <w:pPr>
              <w:shd w:val="clear" w:color="auto" w:fill="FFFFFF"/>
              <w:rPr>
                <w:b/>
                <w:szCs w:val="24"/>
              </w:rPr>
            </w:pPr>
          </w:p>
        </w:tc>
      </w:tr>
      <w:tr w:rsidR="00BA1E70" w:rsidRPr="00BA1E70" w14:paraId="32651931" w14:textId="77777777" w:rsidTr="00BA1E70">
        <w:trPr>
          <w:trHeight w:val="284"/>
        </w:trPr>
        <w:tc>
          <w:tcPr>
            <w:tcW w:w="993" w:type="dxa"/>
            <w:shd w:val="clear" w:color="auto" w:fill="FFFFFF"/>
          </w:tcPr>
          <w:p w14:paraId="2E338F92" w14:textId="77777777" w:rsidR="00BA1E70" w:rsidRPr="00BA1E70" w:rsidRDefault="00BA1E70" w:rsidP="00BA1E70">
            <w:pPr>
              <w:shd w:val="clear" w:color="auto" w:fill="FFFFFF"/>
              <w:rPr>
                <w:szCs w:val="24"/>
              </w:rPr>
            </w:pPr>
            <w:r w:rsidRPr="00BA1E70">
              <w:rPr>
                <w:szCs w:val="24"/>
              </w:rPr>
              <w:t>5.2.16.</w:t>
            </w:r>
          </w:p>
        </w:tc>
        <w:tc>
          <w:tcPr>
            <w:tcW w:w="5670" w:type="dxa"/>
            <w:shd w:val="clear" w:color="auto" w:fill="FFFFFF"/>
          </w:tcPr>
          <w:p w14:paraId="0B17A2B8" w14:textId="77777777" w:rsidR="00BA1E70" w:rsidRPr="00BA1E70" w:rsidRDefault="00BA1E70" w:rsidP="00BA1E70">
            <w:pPr>
              <w:shd w:val="clear" w:color="auto" w:fill="FFFFFF"/>
              <w:rPr>
                <w:szCs w:val="24"/>
              </w:rPr>
            </w:pPr>
            <w:r w:rsidRPr="00BA1E70">
              <w:rPr>
                <w:szCs w:val="24"/>
              </w:rPr>
              <w:t>Drugi utvrđeni adresati:</w:t>
            </w:r>
          </w:p>
          <w:p w14:paraId="24CA15AF" w14:textId="77777777" w:rsidR="00BA1E70" w:rsidRPr="00BA1E70" w:rsidRDefault="00BA1E70" w:rsidP="00BA1E70">
            <w:pPr>
              <w:shd w:val="clear" w:color="auto" w:fill="FFFFFF"/>
              <w:rPr>
                <w:szCs w:val="24"/>
              </w:rPr>
            </w:pPr>
          </w:p>
        </w:tc>
        <w:tc>
          <w:tcPr>
            <w:tcW w:w="1276" w:type="dxa"/>
            <w:shd w:val="clear" w:color="auto" w:fill="FFFFFF"/>
          </w:tcPr>
          <w:p w14:paraId="77AE8DD2" w14:textId="03D297FC" w:rsidR="00BA1E70" w:rsidRPr="00BA1E70" w:rsidRDefault="00BA1E70" w:rsidP="00BA1E70">
            <w:pPr>
              <w:shd w:val="clear" w:color="auto" w:fill="FFFFFF"/>
              <w:rPr>
                <w:b/>
                <w:szCs w:val="24"/>
              </w:rPr>
            </w:pPr>
          </w:p>
        </w:tc>
        <w:tc>
          <w:tcPr>
            <w:tcW w:w="992" w:type="dxa"/>
            <w:shd w:val="clear" w:color="auto" w:fill="FFFFFF"/>
          </w:tcPr>
          <w:p w14:paraId="7E83BAC7" w14:textId="79A32BC2" w:rsidR="00BA1E70" w:rsidRPr="00BA1E70" w:rsidRDefault="00BA1E70" w:rsidP="00BA1E70">
            <w:pPr>
              <w:shd w:val="clear" w:color="auto" w:fill="FFFFFF"/>
              <w:rPr>
                <w:b/>
                <w:szCs w:val="24"/>
              </w:rPr>
            </w:pPr>
          </w:p>
        </w:tc>
        <w:tc>
          <w:tcPr>
            <w:tcW w:w="992" w:type="dxa"/>
            <w:gridSpan w:val="2"/>
            <w:shd w:val="clear" w:color="auto" w:fill="FFFFFF"/>
          </w:tcPr>
          <w:p w14:paraId="1EA1707C" w14:textId="2AAAE86B" w:rsidR="00BA1E70" w:rsidRPr="00BA1E70" w:rsidRDefault="00BA1E70" w:rsidP="00BA1E70">
            <w:pPr>
              <w:shd w:val="clear" w:color="auto" w:fill="FFFFFF"/>
              <w:rPr>
                <w:b/>
                <w:szCs w:val="24"/>
              </w:rPr>
            </w:pPr>
          </w:p>
        </w:tc>
      </w:tr>
      <w:tr w:rsidR="00BA1E70" w:rsidRPr="00BA1E70" w14:paraId="1272CADA" w14:textId="77777777" w:rsidTr="00BA1E70">
        <w:trPr>
          <w:trHeight w:val="284"/>
        </w:trPr>
        <w:tc>
          <w:tcPr>
            <w:tcW w:w="993" w:type="dxa"/>
            <w:shd w:val="clear" w:color="auto" w:fill="FFFFFF"/>
          </w:tcPr>
          <w:p w14:paraId="6B8445F7" w14:textId="77777777" w:rsidR="00BA1E70" w:rsidRPr="00BA1E70" w:rsidRDefault="00BA1E70" w:rsidP="00BA1E70">
            <w:pPr>
              <w:shd w:val="clear" w:color="auto" w:fill="FFFFFF"/>
              <w:rPr>
                <w:szCs w:val="24"/>
              </w:rPr>
            </w:pPr>
            <w:r w:rsidRPr="00BA1E70">
              <w:rPr>
                <w:szCs w:val="24"/>
              </w:rPr>
              <w:t>5.2.17.</w:t>
            </w:r>
          </w:p>
        </w:tc>
        <w:tc>
          <w:tcPr>
            <w:tcW w:w="8930" w:type="dxa"/>
            <w:gridSpan w:val="5"/>
            <w:shd w:val="clear" w:color="auto" w:fill="FFFFFF"/>
          </w:tcPr>
          <w:p w14:paraId="4C7CF46A" w14:textId="77777777" w:rsidR="00BA1E70" w:rsidRPr="00BA1E70" w:rsidRDefault="00BA1E70" w:rsidP="00BA1E70">
            <w:pPr>
              <w:shd w:val="clear" w:color="auto" w:fill="FFFFFF"/>
              <w:rPr>
                <w:szCs w:val="24"/>
              </w:rPr>
            </w:pPr>
            <w:r w:rsidRPr="00BA1E70">
              <w:rPr>
                <w:szCs w:val="24"/>
              </w:rPr>
              <w:t>Obrazloženje za analizu utvrđivanja adresata od 5.2.6. do 5.2.16.:</w:t>
            </w:r>
          </w:p>
          <w:p w14:paraId="70B95EB2" w14:textId="77777777" w:rsidR="00BA1E70" w:rsidRPr="00BA1E70" w:rsidRDefault="00BA1E70" w:rsidP="00BA1E70">
            <w:pPr>
              <w:shd w:val="clear" w:color="auto" w:fill="FFFFFF"/>
              <w:rPr>
                <w:b/>
                <w:szCs w:val="24"/>
              </w:rPr>
            </w:pPr>
            <w:r w:rsidRPr="00BA1E70">
              <w:rPr>
                <w:b/>
                <w:szCs w:val="24"/>
              </w:rPr>
              <w:t>Budući da izmjene Zakona ne proizvode učinke na tržišno natjecanje, nema niti adresata na koje bi imale učinke.</w:t>
            </w:r>
          </w:p>
        </w:tc>
      </w:tr>
      <w:tr w:rsidR="00BA1E70" w:rsidRPr="00BA1E70" w14:paraId="3DB9FFC1" w14:textId="77777777" w:rsidTr="00BA1E70">
        <w:trPr>
          <w:trHeight w:val="3562"/>
        </w:trPr>
        <w:tc>
          <w:tcPr>
            <w:tcW w:w="993" w:type="dxa"/>
            <w:shd w:val="clear" w:color="auto" w:fill="FFFFFF"/>
          </w:tcPr>
          <w:p w14:paraId="58DCCE28" w14:textId="77777777" w:rsidR="00BA1E70" w:rsidRPr="00BA1E70" w:rsidRDefault="00BA1E70" w:rsidP="00BA1E70">
            <w:pPr>
              <w:shd w:val="clear" w:color="auto" w:fill="FFFFFF"/>
              <w:rPr>
                <w:szCs w:val="24"/>
              </w:rPr>
            </w:pPr>
            <w:r w:rsidRPr="00BA1E70">
              <w:rPr>
                <w:szCs w:val="24"/>
              </w:rPr>
              <w:t>5.2.17.</w:t>
            </w:r>
          </w:p>
        </w:tc>
        <w:tc>
          <w:tcPr>
            <w:tcW w:w="8930" w:type="dxa"/>
            <w:gridSpan w:val="5"/>
            <w:shd w:val="clear" w:color="auto" w:fill="FFFFFF"/>
          </w:tcPr>
          <w:p w14:paraId="29DDC0E1" w14:textId="77777777" w:rsidR="00BA1E70" w:rsidRPr="00BA1E70" w:rsidRDefault="00BA1E70" w:rsidP="00BA1E70">
            <w:pPr>
              <w:shd w:val="clear" w:color="auto" w:fill="FFFFFF"/>
              <w:rPr>
                <w:b/>
                <w:szCs w:val="24"/>
              </w:rPr>
            </w:pPr>
            <w:r w:rsidRPr="00BA1E70">
              <w:rPr>
                <w:b/>
                <w:szCs w:val="24"/>
              </w:rPr>
              <w:t>REZULTAT PRETHODNE PROCJENE UČINAKA NA ZAŠTITU TRŽIŠNOG NATJECANJA</w:t>
            </w:r>
          </w:p>
          <w:p w14:paraId="3B3D443E" w14:textId="77777777" w:rsidR="00BA1E70" w:rsidRPr="00BA1E70" w:rsidRDefault="00BA1E70" w:rsidP="00BA1E70">
            <w:pPr>
              <w:shd w:val="clear" w:color="auto" w:fill="FFFFFF"/>
              <w:jc w:val="both"/>
              <w:rPr>
                <w:i/>
                <w:szCs w:val="24"/>
              </w:rPr>
            </w:pPr>
            <w:r w:rsidRPr="00BA1E70">
              <w:rPr>
                <w:i/>
                <w:szCs w:val="24"/>
              </w:rPr>
              <w:t xml:space="preserve">Da li je utvrđena barem jedna kombinacija: </w:t>
            </w:r>
          </w:p>
          <w:p w14:paraId="386FC375"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mali broj adresata</w:t>
            </w:r>
          </w:p>
          <w:p w14:paraId="32AA3D8A"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veliki broj adresata</w:t>
            </w:r>
          </w:p>
          <w:p w14:paraId="4807AF66"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mali izravni učinak i veliki broj adresata.</w:t>
            </w:r>
          </w:p>
          <w:p w14:paraId="69E0B4D8" w14:textId="77777777" w:rsidR="00BA1E70" w:rsidRPr="00BA1E70" w:rsidRDefault="00BA1E70" w:rsidP="00BA1E70">
            <w:pPr>
              <w:shd w:val="clear" w:color="auto" w:fill="FFFFFF"/>
              <w:jc w:val="both"/>
              <w:rPr>
                <w:i/>
                <w:szCs w:val="24"/>
              </w:rPr>
            </w:pPr>
            <w:r w:rsidRPr="00BA1E70">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BA1E70" w:rsidRPr="00BA1E70" w14:paraId="6F3E4E4E" w14:textId="77777777" w:rsidTr="00BA1E70">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6C86A5AC"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48EA436"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Izravni učinci</w:t>
                  </w:r>
                </w:p>
              </w:tc>
            </w:tr>
            <w:tr w:rsidR="00BA1E70" w:rsidRPr="00BA1E70" w14:paraId="0F5DB397" w14:textId="77777777" w:rsidTr="00BA1E70">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444F0A5C" w14:textId="77777777" w:rsidR="00BA1E70" w:rsidRPr="00BA1E70" w:rsidRDefault="00BA1E70" w:rsidP="00BA1E70">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274D475C"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5AB76964"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4952FA6B"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r>
            <w:tr w:rsidR="00BA1E70" w:rsidRPr="00BA1E70" w14:paraId="04DD87F8" w14:textId="77777777" w:rsidTr="00BA1E70">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8BF5DBB"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007B996B"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20B9401E" w14:textId="77777777" w:rsidR="00BA1E70" w:rsidRPr="00BA1E70" w:rsidRDefault="00BA1E70" w:rsidP="00BA1E70">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DDD72BF" w14:textId="77777777" w:rsidR="00BA1E70" w:rsidRPr="00BA1E70" w:rsidRDefault="00BA1E70" w:rsidP="00BA1E70">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33880967" w14:textId="77777777" w:rsidR="00BA1E70" w:rsidRPr="00BA1E70" w:rsidRDefault="00BA1E70" w:rsidP="00BA1E70">
                  <w:pPr>
                    <w:shd w:val="clear" w:color="auto" w:fill="FFFFFF"/>
                    <w:rPr>
                      <w:rFonts w:eastAsia="Times New Roman"/>
                      <w:color w:val="000000"/>
                      <w:szCs w:val="24"/>
                    </w:rPr>
                  </w:pPr>
                </w:p>
              </w:tc>
            </w:tr>
            <w:tr w:rsidR="00BA1E70" w:rsidRPr="00BA1E70" w14:paraId="46867FB7" w14:textId="77777777" w:rsidTr="00BA1E7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41B5D683" w14:textId="77777777" w:rsidR="00BA1E70" w:rsidRPr="00BA1E70" w:rsidRDefault="00BA1E70" w:rsidP="00BA1E70">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77F339E0"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490041DB" w14:textId="77777777" w:rsidR="00BA1E70" w:rsidRPr="00BA1E70" w:rsidRDefault="00BA1E70" w:rsidP="00BA1E70">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29EB5596" w14:textId="77777777" w:rsidR="00BA1E70" w:rsidRPr="00BA1E70" w:rsidRDefault="00BA1E70" w:rsidP="00BA1E70">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443F2BF7" w14:textId="77777777" w:rsidR="00BA1E70" w:rsidRPr="00BA1E70" w:rsidRDefault="00BA1E70" w:rsidP="00BA1E70">
                  <w:pPr>
                    <w:shd w:val="clear" w:color="auto" w:fill="FFFFFF"/>
                    <w:rPr>
                      <w:rFonts w:eastAsia="Times New Roman"/>
                      <w:b/>
                      <w:bCs/>
                      <w:color w:val="000000"/>
                      <w:szCs w:val="24"/>
                    </w:rPr>
                  </w:pPr>
                </w:p>
              </w:tc>
            </w:tr>
            <w:tr w:rsidR="00BA1E70" w:rsidRPr="00BA1E70" w14:paraId="156D58FE" w14:textId="77777777" w:rsidTr="00BA1E70">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30DE7948" w14:textId="77777777" w:rsidR="00BA1E70" w:rsidRPr="00BA1E70" w:rsidRDefault="00BA1E70" w:rsidP="00BA1E70">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61DF84EA"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56FAE2F8" w14:textId="77777777" w:rsidR="00BA1E70" w:rsidRPr="00BA1E70" w:rsidRDefault="00BA1E70" w:rsidP="00BA1E70">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1E21563" w14:textId="77777777" w:rsidR="00BA1E70" w:rsidRPr="00BA1E70" w:rsidRDefault="00BA1E70" w:rsidP="00BA1E70">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095B7A3E" w14:textId="77777777" w:rsidR="00BA1E70" w:rsidRPr="00BA1E70" w:rsidRDefault="00BA1E70" w:rsidP="00BA1E70">
                  <w:pPr>
                    <w:shd w:val="clear" w:color="auto" w:fill="FFFFFF"/>
                    <w:rPr>
                      <w:rFonts w:eastAsia="Times New Roman"/>
                      <w:b/>
                      <w:bCs/>
                      <w:color w:val="000000"/>
                      <w:szCs w:val="24"/>
                    </w:rPr>
                  </w:pPr>
                </w:p>
              </w:tc>
            </w:tr>
          </w:tbl>
          <w:p w14:paraId="1EFBD228" w14:textId="77777777" w:rsidR="00BA1E70" w:rsidRPr="00BA1E70" w:rsidRDefault="00BA1E70" w:rsidP="00BA1E70">
            <w:pPr>
              <w:shd w:val="clear" w:color="auto" w:fill="FFFFFF"/>
              <w:rPr>
                <w:szCs w:val="24"/>
              </w:rPr>
            </w:pPr>
          </w:p>
        </w:tc>
      </w:tr>
      <w:tr w:rsidR="00BA1E70" w:rsidRPr="00BA1E70" w14:paraId="4A3E61C7" w14:textId="77777777" w:rsidTr="00BA1E70">
        <w:trPr>
          <w:trHeight w:val="284"/>
        </w:trPr>
        <w:tc>
          <w:tcPr>
            <w:tcW w:w="993" w:type="dxa"/>
            <w:shd w:val="clear" w:color="auto" w:fill="FFFFFF"/>
          </w:tcPr>
          <w:p w14:paraId="239563EF" w14:textId="77777777" w:rsidR="00BA1E70" w:rsidRPr="00BA1E70" w:rsidRDefault="00BA1E70" w:rsidP="00BA1E70">
            <w:pPr>
              <w:shd w:val="clear" w:color="auto" w:fill="FFFFFF"/>
              <w:rPr>
                <w:szCs w:val="24"/>
              </w:rPr>
            </w:pPr>
            <w:r w:rsidRPr="00BA1E70">
              <w:rPr>
                <w:szCs w:val="24"/>
              </w:rPr>
              <w:t>5.3.</w:t>
            </w:r>
          </w:p>
        </w:tc>
        <w:tc>
          <w:tcPr>
            <w:tcW w:w="8930" w:type="dxa"/>
            <w:gridSpan w:val="5"/>
            <w:shd w:val="clear" w:color="auto" w:fill="FFFFFF"/>
          </w:tcPr>
          <w:p w14:paraId="352792FA" w14:textId="77777777" w:rsidR="00BA1E70" w:rsidRPr="00BA1E70" w:rsidRDefault="00BA1E70" w:rsidP="00BA1E70">
            <w:pPr>
              <w:shd w:val="clear" w:color="auto" w:fill="FFFFFF"/>
              <w:rPr>
                <w:szCs w:val="24"/>
              </w:rPr>
            </w:pPr>
            <w:r w:rsidRPr="00BA1E70">
              <w:rPr>
                <w:szCs w:val="24"/>
              </w:rPr>
              <w:t>UTVRĐIVANJE SOCIJALNIH UČINAKA</w:t>
            </w:r>
          </w:p>
        </w:tc>
      </w:tr>
      <w:tr w:rsidR="00BA1E70" w:rsidRPr="00BA1E70" w14:paraId="4B063DBA" w14:textId="77777777" w:rsidTr="00BA1E70">
        <w:trPr>
          <w:trHeight w:val="284"/>
        </w:trPr>
        <w:tc>
          <w:tcPr>
            <w:tcW w:w="993" w:type="dxa"/>
            <w:shd w:val="clear" w:color="auto" w:fill="FFFFFF"/>
          </w:tcPr>
          <w:p w14:paraId="5639EAC8" w14:textId="77777777" w:rsidR="00BA1E70" w:rsidRPr="00BA1E70" w:rsidRDefault="00BA1E70" w:rsidP="00BA1E70">
            <w:pPr>
              <w:shd w:val="clear" w:color="auto" w:fill="FFFFFF"/>
              <w:rPr>
                <w:szCs w:val="24"/>
              </w:rPr>
            </w:pPr>
          </w:p>
        </w:tc>
        <w:tc>
          <w:tcPr>
            <w:tcW w:w="5670" w:type="dxa"/>
            <w:shd w:val="clear" w:color="auto" w:fill="FFFFFF"/>
          </w:tcPr>
          <w:p w14:paraId="06F0CC2F" w14:textId="77777777" w:rsidR="00BA1E70" w:rsidRPr="00BA1E70" w:rsidRDefault="00BA1E70" w:rsidP="00BA1E70">
            <w:pPr>
              <w:shd w:val="clear" w:color="auto" w:fill="FFFFFF"/>
              <w:rPr>
                <w:b/>
                <w:szCs w:val="24"/>
              </w:rPr>
            </w:pPr>
            <w:r w:rsidRPr="00BA1E70">
              <w:rPr>
                <w:b/>
                <w:szCs w:val="24"/>
              </w:rPr>
              <w:t>Vrsta izravnih učinaka</w:t>
            </w:r>
          </w:p>
        </w:tc>
        <w:tc>
          <w:tcPr>
            <w:tcW w:w="3260" w:type="dxa"/>
            <w:gridSpan w:val="4"/>
            <w:shd w:val="clear" w:color="auto" w:fill="FFFFFF"/>
          </w:tcPr>
          <w:p w14:paraId="5ED5CC2A" w14:textId="77777777" w:rsidR="00BA1E70" w:rsidRPr="00BA1E70" w:rsidRDefault="00BA1E70" w:rsidP="00BA1E70">
            <w:pPr>
              <w:shd w:val="clear" w:color="auto" w:fill="FFFFFF"/>
              <w:jc w:val="center"/>
              <w:rPr>
                <w:b/>
                <w:szCs w:val="24"/>
              </w:rPr>
            </w:pPr>
            <w:r w:rsidRPr="00BA1E70">
              <w:rPr>
                <w:b/>
                <w:szCs w:val="24"/>
              </w:rPr>
              <w:t>Mjerilo učinka</w:t>
            </w:r>
          </w:p>
        </w:tc>
      </w:tr>
      <w:tr w:rsidR="00BA1E70" w:rsidRPr="00BA1E70" w14:paraId="2FB0AC7B" w14:textId="77777777" w:rsidTr="00BA1E70">
        <w:trPr>
          <w:trHeight w:val="284"/>
        </w:trPr>
        <w:tc>
          <w:tcPr>
            <w:tcW w:w="993" w:type="dxa"/>
            <w:vMerge w:val="restart"/>
            <w:shd w:val="clear" w:color="auto" w:fill="FFFFFF"/>
          </w:tcPr>
          <w:p w14:paraId="497AD393" w14:textId="77777777" w:rsidR="00BA1E70" w:rsidRPr="00BA1E70" w:rsidRDefault="00BA1E70" w:rsidP="00BA1E70">
            <w:pPr>
              <w:shd w:val="clear" w:color="auto" w:fill="FFFFFF"/>
              <w:rPr>
                <w:szCs w:val="24"/>
              </w:rPr>
            </w:pPr>
          </w:p>
        </w:tc>
        <w:tc>
          <w:tcPr>
            <w:tcW w:w="5670" w:type="dxa"/>
            <w:vMerge w:val="restart"/>
            <w:shd w:val="clear" w:color="auto" w:fill="FFFFFF"/>
          </w:tcPr>
          <w:p w14:paraId="0813816D" w14:textId="77777777" w:rsidR="00BA1E70" w:rsidRPr="00BA1E70" w:rsidRDefault="00BA1E70" w:rsidP="00BA1E70">
            <w:pPr>
              <w:shd w:val="clear" w:color="auto" w:fill="FFFFFF"/>
              <w:rPr>
                <w:szCs w:val="24"/>
              </w:rPr>
            </w:pPr>
            <w:r w:rsidRPr="00BA1E70">
              <w:rPr>
                <w:szCs w:val="24"/>
              </w:rPr>
              <w:t>Utvrdite učinak na:</w:t>
            </w:r>
          </w:p>
        </w:tc>
        <w:tc>
          <w:tcPr>
            <w:tcW w:w="1276" w:type="dxa"/>
            <w:shd w:val="clear" w:color="auto" w:fill="FFFFFF"/>
          </w:tcPr>
          <w:p w14:paraId="6F58EFF6" w14:textId="77777777" w:rsidR="00BA1E70" w:rsidRPr="00BA1E70" w:rsidRDefault="00BA1E70" w:rsidP="00BA1E70">
            <w:pPr>
              <w:shd w:val="clear" w:color="auto" w:fill="FFFFFF"/>
              <w:rPr>
                <w:b/>
                <w:szCs w:val="24"/>
              </w:rPr>
            </w:pPr>
            <w:r w:rsidRPr="00BA1E70">
              <w:rPr>
                <w:b/>
                <w:szCs w:val="24"/>
              </w:rPr>
              <w:t>Neznatan</w:t>
            </w:r>
          </w:p>
        </w:tc>
        <w:tc>
          <w:tcPr>
            <w:tcW w:w="1028" w:type="dxa"/>
            <w:gridSpan w:val="2"/>
            <w:shd w:val="clear" w:color="auto" w:fill="FFFFFF"/>
          </w:tcPr>
          <w:p w14:paraId="41FAA781" w14:textId="77777777" w:rsidR="00BA1E70" w:rsidRPr="00BA1E70" w:rsidRDefault="00BA1E70" w:rsidP="00BA1E70">
            <w:pPr>
              <w:shd w:val="clear" w:color="auto" w:fill="FFFFFF"/>
              <w:rPr>
                <w:b/>
                <w:szCs w:val="24"/>
              </w:rPr>
            </w:pPr>
            <w:r w:rsidRPr="00BA1E70">
              <w:rPr>
                <w:b/>
                <w:szCs w:val="24"/>
              </w:rPr>
              <w:t xml:space="preserve">Mali </w:t>
            </w:r>
          </w:p>
        </w:tc>
        <w:tc>
          <w:tcPr>
            <w:tcW w:w="956" w:type="dxa"/>
            <w:shd w:val="clear" w:color="auto" w:fill="FFFFFF"/>
          </w:tcPr>
          <w:p w14:paraId="47F8D282" w14:textId="77777777" w:rsidR="00BA1E70" w:rsidRPr="00BA1E70" w:rsidRDefault="00BA1E70" w:rsidP="00BA1E70">
            <w:pPr>
              <w:shd w:val="clear" w:color="auto" w:fill="FFFFFF"/>
              <w:rPr>
                <w:b/>
                <w:szCs w:val="24"/>
              </w:rPr>
            </w:pPr>
            <w:r w:rsidRPr="00BA1E70">
              <w:rPr>
                <w:b/>
                <w:szCs w:val="24"/>
              </w:rPr>
              <w:t xml:space="preserve">Veliki </w:t>
            </w:r>
          </w:p>
        </w:tc>
      </w:tr>
      <w:tr w:rsidR="00BA1E70" w:rsidRPr="00BA1E70" w14:paraId="14AD7C4C" w14:textId="77777777" w:rsidTr="00BA1E70">
        <w:trPr>
          <w:trHeight w:val="284"/>
        </w:trPr>
        <w:tc>
          <w:tcPr>
            <w:tcW w:w="993" w:type="dxa"/>
            <w:vMerge/>
            <w:shd w:val="clear" w:color="auto" w:fill="FFFFFF"/>
          </w:tcPr>
          <w:p w14:paraId="27D5A9B3" w14:textId="77777777" w:rsidR="00BA1E70" w:rsidRPr="00BA1E70" w:rsidRDefault="00BA1E70" w:rsidP="00BA1E70">
            <w:pPr>
              <w:shd w:val="clear" w:color="auto" w:fill="FFFFFF"/>
              <w:rPr>
                <w:szCs w:val="24"/>
              </w:rPr>
            </w:pPr>
          </w:p>
        </w:tc>
        <w:tc>
          <w:tcPr>
            <w:tcW w:w="5670" w:type="dxa"/>
            <w:vMerge/>
            <w:shd w:val="clear" w:color="auto" w:fill="FFFFFF"/>
          </w:tcPr>
          <w:p w14:paraId="4ADC08A6" w14:textId="77777777" w:rsidR="00BA1E70" w:rsidRPr="00BA1E70" w:rsidRDefault="00BA1E70" w:rsidP="00BA1E70">
            <w:pPr>
              <w:shd w:val="clear" w:color="auto" w:fill="FFFFFF"/>
              <w:rPr>
                <w:szCs w:val="24"/>
              </w:rPr>
            </w:pPr>
          </w:p>
        </w:tc>
        <w:tc>
          <w:tcPr>
            <w:tcW w:w="1276" w:type="dxa"/>
            <w:shd w:val="clear" w:color="auto" w:fill="FFFFFF"/>
          </w:tcPr>
          <w:p w14:paraId="7644B339" w14:textId="77777777" w:rsidR="00BA1E70" w:rsidRPr="00BA1E70" w:rsidRDefault="00BA1E70" w:rsidP="00BA1E70">
            <w:pPr>
              <w:shd w:val="clear" w:color="auto" w:fill="FFFFFF"/>
              <w:rPr>
                <w:i/>
                <w:szCs w:val="24"/>
              </w:rPr>
            </w:pPr>
            <w:r w:rsidRPr="00BA1E70">
              <w:rPr>
                <w:i/>
                <w:szCs w:val="24"/>
              </w:rPr>
              <w:t>Da/Ne</w:t>
            </w:r>
          </w:p>
        </w:tc>
        <w:tc>
          <w:tcPr>
            <w:tcW w:w="1028" w:type="dxa"/>
            <w:gridSpan w:val="2"/>
            <w:shd w:val="clear" w:color="auto" w:fill="FFFFFF"/>
          </w:tcPr>
          <w:p w14:paraId="449C99A1" w14:textId="77777777" w:rsidR="00BA1E70" w:rsidRPr="00BA1E70" w:rsidRDefault="00BA1E70" w:rsidP="00BA1E70">
            <w:pPr>
              <w:shd w:val="clear" w:color="auto" w:fill="FFFFFF"/>
              <w:rPr>
                <w:i/>
                <w:szCs w:val="24"/>
              </w:rPr>
            </w:pPr>
            <w:r w:rsidRPr="00BA1E70">
              <w:rPr>
                <w:i/>
                <w:szCs w:val="24"/>
              </w:rPr>
              <w:t>Da/Ne</w:t>
            </w:r>
          </w:p>
        </w:tc>
        <w:tc>
          <w:tcPr>
            <w:tcW w:w="956" w:type="dxa"/>
            <w:shd w:val="clear" w:color="auto" w:fill="FFFFFF"/>
          </w:tcPr>
          <w:p w14:paraId="46BE7C25" w14:textId="77777777" w:rsidR="00BA1E70" w:rsidRPr="00BA1E70" w:rsidRDefault="00BA1E70" w:rsidP="00BA1E70">
            <w:pPr>
              <w:shd w:val="clear" w:color="auto" w:fill="FFFFFF"/>
              <w:rPr>
                <w:i/>
                <w:szCs w:val="24"/>
              </w:rPr>
            </w:pPr>
            <w:r w:rsidRPr="00BA1E70">
              <w:rPr>
                <w:i/>
                <w:szCs w:val="24"/>
              </w:rPr>
              <w:t>Da/Ne</w:t>
            </w:r>
          </w:p>
        </w:tc>
      </w:tr>
      <w:tr w:rsidR="00BA1E70" w:rsidRPr="00BA1E70" w14:paraId="041FEEFC" w14:textId="77777777" w:rsidTr="00BA1E70">
        <w:trPr>
          <w:trHeight w:val="284"/>
        </w:trPr>
        <w:tc>
          <w:tcPr>
            <w:tcW w:w="993" w:type="dxa"/>
            <w:shd w:val="clear" w:color="auto" w:fill="FFFFFF"/>
          </w:tcPr>
          <w:p w14:paraId="5E8635D1" w14:textId="77777777" w:rsidR="00BA1E70" w:rsidRPr="00BA1E70" w:rsidRDefault="00BA1E70" w:rsidP="00BA1E70">
            <w:pPr>
              <w:shd w:val="clear" w:color="auto" w:fill="FFFFFF"/>
              <w:rPr>
                <w:szCs w:val="24"/>
              </w:rPr>
            </w:pPr>
            <w:r w:rsidRPr="00BA1E70">
              <w:rPr>
                <w:szCs w:val="24"/>
              </w:rPr>
              <w:t>5.3.1.</w:t>
            </w:r>
          </w:p>
        </w:tc>
        <w:tc>
          <w:tcPr>
            <w:tcW w:w="5670" w:type="dxa"/>
            <w:shd w:val="clear" w:color="auto" w:fill="FFFFFF"/>
          </w:tcPr>
          <w:p w14:paraId="5DCB7455" w14:textId="77777777" w:rsidR="00BA1E70" w:rsidRPr="00BA1E70" w:rsidRDefault="00BA1E70" w:rsidP="00BA1E70">
            <w:pPr>
              <w:shd w:val="clear" w:color="auto" w:fill="FFFFFF"/>
              <w:rPr>
                <w:szCs w:val="24"/>
              </w:rPr>
            </w:pPr>
            <w:r w:rsidRPr="00BA1E70">
              <w:rPr>
                <w:szCs w:val="24"/>
              </w:rPr>
              <w:t>Demografski trend, osobito prirodno kretanje stanovništva, stopa nataliteta i mortaliteta, stopa rasta stanovništva i dr.</w:t>
            </w:r>
          </w:p>
        </w:tc>
        <w:tc>
          <w:tcPr>
            <w:tcW w:w="1276" w:type="dxa"/>
            <w:shd w:val="clear" w:color="auto" w:fill="FFFFFF"/>
          </w:tcPr>
          <w:p w14:paraId="613ABFD0"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25DD6DB9"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3AC71FE9" w14:textId="77777777" w:rsidR="00BA1E70" w:rsidRPr="007B2A66" w:rsidRDefault="00BA1E70" w:rsidP="00BA1E70">
            <w:pPr>
              <w:shd w:val="clear" w:color="auto" w:fill="FFFFFF"/>
              <w:rPr>
                <w:bCs/>
                <w:szCs w:val="24"/>
              </w:rPr>
            </w:pPr>
            <w:r w:rsidRPr="007B2A66">
              <w:rPr>
                <w:bCs/>
                <w:szCs w:val="24"/>
              </w:rPr>
              <w:t>Ne</w:t>
            </w:r>
          </w:p>
        </w:tc>
      </w:tr>
      <w:tr w:rsidR="00BA1E70" w:rsidRPr="00BA1E70" w14:paraId="14F310DA" w14:textId="77777777" w:rsidTr="00BA1E70">
        <w:trPr>
          <w:trHeight w:val="284"/>
        </w:trPr>
        <w:tc>
          <w:tcPr>
            <w:tcW w:w="993" w:type="dxa"/>
            <w:shd w:val="clear" w:color="auto" w:fill="FFFFFF"/>
          </w:tcPr>
          <w:p w14:paraId="581FFC02" w14:textId="77777777" w:rsidR="00BA1E70" w:rsidRPr="00BA1E70" w:rsidRDefault="00BA1E70" w:rsidP="00BA1E70">
            <w:pPr>
              <w:shd w:val="clear" w:color="auto" w:fill="FFFFFF"/>
              <w:rPr>
                <w:szCs w:val="24"/>
              </w:rPr>
            </w:pPr>
            <w:r w:rsidRPr="00BA1E70">
              <w:rPr>
                <w:szCs w:val="24"/>
              </w:rPr>
              <w:t>5.3.2.</w:t>
            </w:r>
          </w:p>
        </w:tc>
        <w:tc>
          <w:tcPr>
            <w:tcW w:w="5670" w:type="dxa"/>
            <w:shd w:val="clear" w:color="auto" w:fill="FFFFFF"/>
          </w:tcPr>
          <w:p w14:paraId="5E13B6FC" w14:textId="77777777" w:rsidR="00BA1E70" w:rsidRPr="00BA1E70" w:rsidRDefault="00BA1E70" w:rsidP="00BA1E70">
            <w:pPr>
              <w:shd w:val="clear" w:color="auto" w:fill="FFFFFF"/>
              <w:rPr>
                <w:szCs w:val="24"/>
              </w:rPr>
            </w:pPr>
            <w:r w:rsidRPr="00BA1E70">
              <w:rPr>
                <w:szCs w:val="24"/>
              </w:rPr>
              <w:t>Prirodna migracija stanovništva i migracija uzrokovana ekonomskim, političkim ili drugim okolnostima koje dovode do migracije stanovništva</w:t>
            </w:r>
          </w:p>
        </w:tc>
        <w:tc>
          <w:tcPr>
            <w:tcW w:w="1276" w:type="dxa"/>
            <w:shd w:val="clear" w:color="auto" w:fill="FFFFFF"/>
          </w:tcPr>
          <w:p w14:paraId="355FCEB8"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378A3545"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4C2A7C65" w14:textId="77777777" w:rsidR="00BA1E70" w:rsidRPr="007B2A66" w:rsidRDefault="00BA1E70" w:rsidP="00BA1E70">
            <w:pPr>
              <w:shd w:val="clear" w:color="auto" w:fill="FFFFFF"/>
              <w:rPr>
                <w:bCs/>
                <w:szCs w:val="24"/>
              </w:rPr>
            </w:pPr>
            <w:r w:rsidRPr="007B2A66">
              <w:rPr>
                <w:bCs/>
                <w:szCs w:val="24"/>
              </w:rPr>
              <w:t>Ne</w:t>
            </w:r>
          </w:p>
        </w:tc>
      </w:tr>
      <w:tr w:rsidR="00BA1E70" w:rsidRPr="00BA1E70" w14:paraId="5B2A6E7D" w14:textId="77777777" w:rsidTr="00BA1E70">
        <w:trPr>
          <w:trHeight w:val="284"/>
        </w:trPr>
        <w:tc>
          <w:tcPr>
            <w:tcW w:w="993" w:type="dxa"/>
            <w:shd w:val="clear" w:color="auto" w:fill="FFFFFF"/>
          </w:tcPr>
          <w:p w14:paraId="4BDA2CB9" w14:textId="77777777" w:rsidR="00BA1E70" w:rsidRPr="00BA1E70" w:rsidRDefault="00BA1E70" w:rsidP="00BA1E70">
            <w:pPr>
              <w:shd w:val="clear" w:color="auto" w:fill="FFFFFF"/>
              <w:rPr>
                <w:szCs w:val="24"/>
              </w:rPr>
            </w:pPr>
            <w:r w:rsidRPr="00BA1E70">
              <w:rPr>
                <w:szCs w:val="24"/>
              </w:rPr>
              <w:t>5.3.3.</w:t>
            </w:r>
          </w:p>
        </w:tc>
        <w:tc>
          <w:tcPr>
            <w:tcW w:w="5670" w:type="dxa"/>
            <w:shd w:val="clear" w:color="auto" w:fill="FFFFFF"/>
          </w:tcPr>
          <w:p w14:paraId="0BF29186" w14:textId="77777777" w:rsidR="00BA1E70" w:rsidRPr="00BA1E70" w:rsidRDefault="00BA1E70" w:rsidP="00BA1E70">
            <w:pPr>
              <w:shd w:val="clear" w:color="auto" w:fill="FFFFFF"/>
              <w:rPr>
                <w:szCs w:val="24"/>
              </w:rPr>
            </w:pPr>
            <w:r w:rsidRPr="00BA1E70">
              <w:rPr>
                <w:szCs w:val="24"/>
              </w:rPr>
              <w:t>Socijalna uključenost</w:t>
            </w:r>
          </w:p>
        </w:tc>
        <w:tc>
          <w:tcPr>
            <w:tcW w:w="1276" w:type="dxa"/>
            <w:shd w:val="clear" w:color="auto" w:fill="FFFFFF"/>
          </w:tcPr>
          <w:p w14:paraId="73C56CC3"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77EA5FAF"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565BDAC" w14:textId="77777777" w:rsidR="00BA1E70" w:rsidRPr="007B2A66" w:rsidRDefault="00BA1E70" w:rsidP="00BA1E70">
            <w:pPr>
              <w:shd w:val="clear" w:color="auto" w:fill="FFFFFF"/>
              <w:rPr>
                <w:bCs/>
                <w:szCs w:val="24"/>
              </w:rPr>
            </w:pPr>
            <w:r w:rsidRPr="007B2A66">
              <w:rPr>
                <w:bCs/>
                <w:szCs w:val="24"/>
              </w:rPr>
              <w:t>Ne</w:t>
            </w:r>
          </w:p>
        </w:tc>
      </w:tr>
      <w:tr w:rsidR="00BA1E70" w:rsidRPr="00BA1E70" w14:paraId="6B4130DE" w14:textId="77777777" w:rsidTr="00BA1E70">
        <w:trPr>
          <w:trHeight w:val="284"/>
        </w:trPr>
        <w:tc>
          <w:tcPr>
            <w:tcW w:w="993" w:type="dxa"/>
            <w:shd w:val="clear" w:color="auto" w:fill="FFFFFF"/>
          </w:tcPr>
          <w:p w14:paraId="05DD86C2" w14:textId="77777777" w:rsidR="00BA1E70" w:rsidRPr="00BA1E70" w:rsidRDefault="00BA1E70" w:rsidP="00BA1E70">
            <w:pPr>
              <w:shd w:val="clear" w:color="auto" w:fill="FFFFFF"/>
              <w:rPr>
                <w:szCs w:val="24"/>
              </w:rPr>
            </w:pPr>
            <w:r w:rsidRPr="00BA1E70">
              <w:rPr>
                <w:szCs w:val="24"/>
              </w:rPr>
              <w:t>5.3.4.</w:t>
            </w:r>
          </w:p>
        </w:tc>
        <w:tc>
          <w:tcPr>
            <w:tcW w:w="5670" w:type="dxa"/>
            <w:shd w:val="clear" w:color="auto" w:fill="FFFFFF"/>
          </w:tcPr>
          <w:p w14:paraId="1E876FAF" w14:textId="77777777" w:rsidR="00BA1E70" w:rsidRPr="00BA1E70" w:rsidRDefault="00BA1E70" w:rsidP="00BA1E70">
            <w:pPr>
              <w:shd w:val="clear" w:color="auto" w:fill="FFFFFF"/>
              <w:rPr>
                <w:szCs w:val="24"/>
              </w:rPr>
            </w:pPr>
            <w:r w:rsidRPr="00BA1E70">
              <w:rPr>
                <w:szCs w:val="24"/>
              </w:rPr>
              <w:t>Zaštita osjetljivih skupina i skupina s posebnim interesima i potrebama</w:t>
            </w:r>
          </w:p>
        </w:tc>
        <w:tc>
          <w:tcPr>
            <w:tcW w:w="1276" w:type="dxa"/>
            <w:shd w:val="clear" w:color="auto" w:fill="FFFFFF"/>
          </w:tcPr>
          <w:p w14:paraId="4CD450AF"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82827B0"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078743D0" w14:textId="77777777" w:rsidR="00BA1E70" w:rsidRPr="007B2A66" w:rsidRDefault="00BA1E70" w:rsidP="00BA1E70">
            <w:pPr>
              <w:shd w:val="clear" w:color="auto" w:fill="FFFFFF"/>
              <w:rPr>
                <w:bCs/>
                <w:szCs w:val="24"/>
              </w:rPr>
            </w:pPr>
            <w:r w:rsidRPr="007B2A66">
              <w:rPr>
                <w:bCs/>
                <w:szCs w:val="24"/>
              </w:rPr>
              <w:t>Ne</w:t>
            </w:r>
          </w:p>
        </w:tc>
      </w:tr>
      <w:tr w:rsidR="00BA1E70" w:rsidRPr="00BA1E70" w14:paraId="06575BCF" w14:textId="77777777" w:rsidTr="00BA1E70">
        <w:trPr>
          <w:trHeight w:val="284"/>
        </w:trPr>
        <w:tc>
          <w:tcPr>
            <w:tcW w:w="993" w:type="dxa"/>
            <w:shd w:val="clear" w:color="auto" w:fill="FFFFFF"/>
          </w:tcPr>
          <w:p w14:paraId="3EFC983B" w14:textId="77777777" w:rsidR="00BA1E70" w:rsidRPr="00BA1E70" w:rsidRDefault="00BA1E70" w:rsidP="00BA1E70">
            <w:pPr>
              <w:shd w:val="clear" w:color="auto" w:fill="FFFFFF"/>
              <w:rPr>
                <w:szCs w:val="24"/>
              </w:rPr>
            </w:pPr>
            <w:r w:rsidRPr="00BA1E70">
              <w:rPr>
                <w:szCs w:val="24"/>
              </w:rPr>
              <w:t>5.3.5.</w:t>
            </w:r>
          </w:p>
        </w:tc>
        <w:tc>
          <w:tcPr>
            <w:tcW w:w="5670" w:type="dxa"/>
            <w:shd w:val="clear" w:color="auto" w:fill="FFFFFF"/>
          </w:tcPr>
          <w:p w14:paraId="7B68D257" w14:textId="77777777" w:rsidR="00BA1E70" w:rsidRPr="00BA1E70" w:rsidRDefault="00BA1E70" w:rsidP="00BA1E70">
            <w:pPr>
              <w:shd w:val="clear" w:color="auto" w:fill="FFFFFF"/>
              <w:rPr>
                <w:szCs w:val="24"/>
              </w:rPr>
            </w:pPr>
            <w:r w:rsidRPr="00BA1E70">
              <w:rPr>
                <w:szCs w:val="24"/>
              </w:rPr>
              <w:t>Proširenje odnosno sužavanje pristupa sustavu socijalne skrbi i javnim uslugama te pravo na zdravstvenu zaštitu</w:t>
            </w:r>
          </w:p>
        </w:tc>
        <w:tc>
          <w:tcPr>
            <w:tcW w:w="1276" w:type="dxa"/>
            <w:shd w:val="clear" w:color="auto" w:fill="FFFFFF"/>
          </w:tcPr>
          <w:p w14:paraId="7F5A5BAC"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487BD04B"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50F29BFF" w14:textId="77777777" w:rsidR="00BA1E70" w:rsidRPr="007B2A66" w:rsidRDefault="00BA1E70" w:rsidP="00BA1E70">
            <w:pPr>
              <w:shd w:val="clear" w:color="auto" w:fill="FFFFFF"/>
              <w:rPr>
                <w:bCs/>
                <w:szCs w:val="24"/>
              </w:rPr>
            </w:pPr>
            <w:r w:rsidRPr="007B2A66">
              <w:rPr>
                <w:bCs/>
                <w:szCs w:val="24"/>
              </w:rPr>
              <w:t>Ne</w:t>
            </w:r>
          </w:p>
        </w:tc>
      </w:tr>
      <w:tr w:rsidR="00BA1E70" w:rsidRPr="00BA1E70" w14:paraId="0B57BF0F" w14:textId="77777777" w:rsidTr="00BA1E70">
        <w:trPr>
          <w:trHeight w:val="284"/>
        </w:trPr>
        <w:tc>
          <w:tcPr>
            <w:tcW w:w="993" w:type="dxa"/>
            <w:shd w:val="clear" w:color="auto" w:fill="FFFFFF"/>
          </w:tcPr>
          <w:p w14:paraId="6069C354" w14:textId="77777777" w:rsidR="00BA1E70" w:rsidRPr="00BA1E70" w:rsidRDefault="00BA1E70" w:rsidP="00BA1E70">
            <w:pPr>
              <w:shd w:val="clear" w:color="auto" w:fill="FFFFFF"/>
              <w:rPr>
                <w:szCs w:val="24"/>
              </w:rPr>
            </w:pPr>
            <w:r w:rsidRPr="00BA1E70">
              <w:rPr>
                <w:szCs w:val="24"/>
              </w:rPr>
              <w:t>5.3.6.</w:t>
            </w:r>
          </w:p>
        </w:tc>
        <w:tc>
          <w:tcPr>
            <w:tcW w:w="5670" w:type="dxa"/>
            <w:shd w:val="clear" w:color="auto" w:fill="FFFFFF"/>
          </w:tcPr>
          <w:p w14:paraId="54775105" w14:textId="77777777" w:rsidR="00BA1E70" w:rsidRPr="00BA1E70" w:rsidRDefault="00BA1E70" w:rsidP="00BA1E70">
            <w:pPr>
              <w:shd w:val="clear" w:color="auto" w:fill="FFFFFF"/>
              <w:rPr>
                <w:szCs w:val="24"/>
              </w:rPr>
            </w:pPr>
            <w:r w:rsidRPr="00BA1E70">
              <w:rPr>
                <w:szCs w:val="24"/>
              </w:rPr>
              <w:t>Financijska održivost sustava socijalne skrbi i sustava zdravstvene zaštite</w:t>
            </w:r>
          </w:p>
        </w:tc>
        <w:tc>
          <w:tcPr>
            <w:tcW w:w="1276" w:type="dxa"/>
            <w:shd w:val="clear" w:color="auto" w:fill="FFFFFF"/>
          </w:tcPr>
          <w:p w14:paraId="006C0F0D"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4C8A1E38"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69B62289" w14:textId="77777777" w:rsidR="00BA1E70" w:rsidRPr="007B2A66" w:rsidRDefault="00BA1E70" w:rsidP="00BA1E70">
            <w:pPr>
              <w:shd w:val="clear" w:color="auto" w:fill="FFFFFF"/>
              <w:rPr>
                <w:bCs/>
                <w:szCs w:val="24"/>
              </w:rPr>
            </w:pPr>
            <w:r w:rsidRPr="007B2A66">
              <w:rPr>
                <w:bCs/>
                <w:szCs w:val="24"/>
              </w:rPr>
              <w:t>Ne</w:t>
            </w:r>
          </w:p>
        </w:tc>
      </w:tr>
      <w:tr w:rsidR="00BA1E70" w:rsidRPr="00BA1E70" w14:paraId="21D8C7BE" w14:textId="77777777" w:rsidTr="00BA1E70">
        <w:trPr>
          <w:trHeight w:val="284"/>
        </w:trPr>
        <w:tc>
          <w:tcPr>
            <w:tcW w:w="993" w:type="dxa"/>
            <w:shd w:val="clear" w:color="auto" w:fill="FFFFFF"/>
          </w:tcPr>
          <w:p w14:paraId="40495B65" w14:textId="77777777" w:rsidR="00BA1E70" w:rsidRPr="00BA1E70" w:rsidRDefault="00BA1E70" w:rsidP="00BA1E70">
            <w:pPr>
              <w:shd w:val="clear" w:color="auto" w:fill="FFFFFF"/>
              <w:rPr>
                <w:szCs w:val="24"/>
              </w:rPr>
            </w:pPr>
            <w:r w:rsidRPr="00BA1E70">
              <w:rPr>
                <w:szCs w:val="24"/>
              </w:rPr>
              <w:t>5.3.7.</w:t>
            </w:r>
          </w:p>
        </w:tc>
        <w:tc>
          <w:tcPr>
            <w:tcW w:w="5670" w:type="dxa"/>
            <w:shd w:val="clear" w:color="auto" w:fill="FFFFFF"/>
          </w:tcPr>
          <w:p w14:paraId="59440D54" w14:textId="77777777" w:rsidR="00BA1E70" w:rsidRPr="00BA1E70" w:rsidRDefault="00BA1E70" w:rsidP="00BA1E70">
            <w:pPr>
              <w:shd w:val="clear" w:color="auto" w:fill="FFFFFF"/>
              <w:jc w:val="both"/>
              <w:rPr>
                <w:rFonts w:eastAsia="Times New Roman"/>
                <w:szCs w:val="24"/>
              </w:rPr>
            </w:pPr>
            <w:r w:rsidRPr="00BA1E70">
              <w:rPr>
                <w:rFonts w:eastAsia="Times New Roman"/>
                <w:szCs w:val="24"/>
              </w:rPr>
              <w:t>Drugi očekivani izravni učinak:</w:t>
            </w:r>
          </w:p>
          <w:p w14:paraId="22C02EFA" w14:textId="77777777" w:rsidR="00BA1E70" w:rsidRPr="00BA1E70" w:rsidRDefault="00BA1E70" w:rsidP="00BA1E70">
            <w:pPr>
              <w:shd w:val="clear" w:color="auto" w:fill="FFFFFF"/>
              <w:rPr>
                <w:szCs w:val="24"/>
              </w:rPr>
            </w:pPr>
          </w:p>
        </w:tc>
        <w:tc>
          <w:tcPr>
            <w:tcW w:w="1276" w:type="dxa"/>
            <w:shd w:val="clear" w:color="auto" w:fill="FFFFFF"/>
          </w:tcPr>
          <w:p w14:paraId="41D6F008"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6DC33A1F"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599A195" w14:textId="77777777" w:rsidR="00BA1E70" w:rsidRPr="007B2A66" w:rsidRDefault="00BA1E70" w:rsidP="00BA1E70">
            <w:pPr>
              <w:shd w:val="clear" w:color="auto" w:fill="FFFFFF"/>
              <w:rPr>
                <w:bCs/>
                <w:szCs w:val="24"/>
              </w:rPr>
            </w:pPr>
            <w:r w:rsidRPr="007B2A66">
              <w:rPr>
                <w:bCs/>
                <w:szCs w:val="24"/>
              </w:rPr>
              <w:t>Ne</w:t>
            </w:r>
          </w:p>
        </w:tc>
      </w:tr>
      <w:tr w:rsidR="00BA1E70" w:rsidRPr="00BA1E70" w14:paraId="7E91090F" w14:textId="77777777" w:rsidTr="00BA1E70">
        <w:trPr>
          <w:trHeight w:val="284"/>
        </w:trPr>
        <w:tc>
          <w:tcPr>
            <w:tcW w:w="993" w:type="dxa"/>
            <w:shd w:val="clear" w:color="auto" w:fill="FFFFFF"/>
          </w:tcPr>
          <w:p w14:paraId="14738C2F" w14:textId="77777777" w:rsidR="00BA1E70" w:rsidRPr="00BA1E70" w:rsidRDefault="00BA1E70" w:rsidP="00BA1E70">
            <w:pPr>
              <w:shd w:val="clear" w:color="auto" w:fill="FFFFFF"/>
              <w:rPr>
                <w:szCs w:val="24"/>
              </w:rPr>
            </w:pPr>
            <w:r w:rsidRPr="00BA1E70">
              <w:rPr>
                <w:szCs w:val="24"/>
              </w:rPr>
              <w:t>5.3.8.</w:t>
            </w:r>
          </w:p>
        </w:tc>
        <w:tc>
          <w:tcPr>
            <w:tcW w:w="8930" w:type="dxa"/>
            <w:gridSpan w:val="5"/>
            <w:shd w:val="clear" w:color="auto" w:fill="FFFFFF"/>
          </w:tcPr>
          <w:p w14:paraId="2FD5977B" w14:textId="77777777" w:rsidR="00BA1E70" w:rsidRPr="00BA1E70" w:rsidRDefault="00BA1E70" w:rsidP="00BA1E70">
            <w:pPr>
              <w:shd w:val="clear" w:color="auto" w:fill="FFFFFF"/>
              <w:rPr>
                <w:szCs w:val="24"/>
              </w:rPr>
            </w:pPr>
            <w:r w:rsidRPr="00BA1E70">
              <w:rPr>
                <w:szCs w:val="24"/>
              </w:rPr>
              <w:t>Obrazloženje za analizu utvrđivanja izravnih učinaka od 5.3.1. do 5.3.7.:</w:t>
            </w:r>
          </w:p>
          <w:p w14:paraId="30210A33" w14:textId="411D3E3E" w:rsidR="00BA1E70" w:rsidRPr="00BA1E70" w:rsidRDefault="00BA1E70" w:rsidP="00BA1E70">
            <w:pPr>
              <w:shd w:val="clear" w:color="auto" w:fill="FFFFFF"/>
              <w:rPr>
                <w:szCs w:val="24"/>
              </w:rPr>
            </w:pPr>
          </w:p>
        </w:tc>
      </w:tr>
      <w:tr w:rsidR="00BA1E70" w:rsidRPr="00BA1E70" w14:paraId="2B8CF8C2" w14:textId="77777777" w:rsidTr="00BA1E70">
        <w:trPr>
          <w:trHeight w:val="284"/>
        </w:trPr>
        <w:tc>
          <w:tcPr>
            <w:tcW w:w="993" w:type="dxa"/>
            <w:shd w:val="clear" w:color="auto" w:fill="FFFFFF"/>
          </w:tcPr>
          <w:p w14:paraId="1D15900B" w14:textId="77777777" w:rsidR="00BA1E70" w:rsidRPr="00BA1E70" w:rsidRDefault="00BA1E70" w:rsidP="00BA1E70">
            <w:pPr>
              <w:shd w:val="clear" w:color="auto" w:fill="FFFFFF"/>
              <w:rPr>
                <w:szCs w:val="24"/>
              </w:rPr>
            </w:pPr>
          </w:p>
        </w:tc>
        <w:tc>
          <w:tcPr>
            <w:tcW w:w="5670" w:type="dxa"/>
            <w:shd w:val="clear" w:color="auto" w:fill="FFFFFF"/>
          </w:tcPr>
          <w:p w14:paraId="5F43B8C1" w14:textId="77777777" w:rsidR="00BA1E70" w:rsidRPr="00BA1E70" w:rsidRDefault="00BA1E70" w:rsidP="00BA1E70">
            <w:pPr>
              <w:shd w:val="clear" w:color="auto" w:fill="FFFFFF"/>
              <w:rPr>
                <w:szCs w:val="24"/>
              </w:rPr>
            </w:pPr>
            <w:r w:rsidRPr="00BA1E70">
              <w:rPr>
                <w:b/>
                <w:szCs w:val="24"/>
              </w:rPr>
              <w:t>Utvrdite veličinu adresata:</w:t>
            </w:r>
          </w:p>
        </w:tc>
        <w:tc>
          <w:tcPr>
            <w:tcW w:w="1276" w:type="dxa"/>
            <w:shd w:val="clear" w:color="auto" w:fill="FFFFFF"/>
          </w:tcPr>
          <w:p w14:paraId="4413BE3F" w14:textId="77777777" w:rsidR="00BA1E70" w:rsidRPr="00BA1E70" w:rsidRDefault="00BA1E70" w:rsidP="00BA1E70">
            <w:pPr>
              <w:shd w:val="clear" w:color="auto" w:fill="FFFFFF"/>
              <w:rPr>
                <w:b/>
                <w:szCs w:val="24"/>
              </w:rPr>
            </w:pPr>
          </w:p>
        </w:tc>
        <w:tc>
          <w:tcPr>
            <w:tcW w:w="1028" w:type="dxa"/>
            <w:gridSpan w:val="2"/>
            <w:shd w:val="clear" w:color="auto" w:fill="FFFFFF"/>
          </w:tcPr>
          <w:p w14:paraId="44765393" w14:textId="77777777" w:rsidR="00BA1E70" w:rsidRPr="00BA1E70" w:rsidRDefault="00BA1E70" w:rsidP="00BA1E70">
            <w:pPr>
              <w:shd w:val="clear" w:color="auto" w:fill="FFFFFF"/>
              <w:rPr>
                <w:b/>
                <w:szCs w:val="24"/>
              </w:rPr>
            </w:pPr>
          </w:p>
        </w:tc>
        <w:tc>
          <w:tcPr>
            <w:tcW w:w="956" w:type="dxa"/>
            <w:shd w:val="clear" w:color="auto" w:fill="FFFFFF"/>
          </w:tcPr>
          <w:p w14:paraId="0A70FC55" w14:textId="77777777" w:rsidR="00BA1E70" w:rsidRPr="00BA1E70" w:rsidRDefault="00BA1E70" w:rsidP="00BA1E70">
            <w:pPr>
              <w:shd w:val="clear" w:color="auto" w:fill="FFFFFF"/>
              <w:rPr>
                <w:b/>
                <w:szCs w:val="24"/>
              </w:rPr>
            </w:pPr>
          </w:p>
        </w:tc>
      </w:tr>
      <w:tr w:rsidR="00BA1E70" w:rsidRPr="00BA1E70" w14:paraId="05077598" w14:textId="77777777" w:rsidTr="00BA1E70">
        <w:trPr>
          <w:trHeight w:val="284"/>
        </w:trPr>
        <w:tc>
          <w:tcPr>
            <w:tcW w:w="993" w:type="dxa"/>
            <w:shd w:val="clear" w:color="auto" w:fill="FFFFFF"/>
          </w:tcPr>
          <w:p w14:paraId="5A3006F0" w14:textId="77777777" w:rsidR="00BA1E70" w:rsidRPr="00BA1E70" w:rsidRDefault="00BA1E70" w:rsidP="00BA1E70">
            <w:pPr>
              <w:shd w:val="clear" w:color="auto" w:fill="FFFFFF"/>
              <w:rPr>
                <w:szCs w:val="24"/>
              </w:rPr>
            </w:pPr>
            <w:r w:rsidRPr="00BA1E70">
              <w:rPr>
                <w:szCs w:val="24"/>
              </w:rPr>
              <w:t>5.3.9.</w:t>
            </w:r>
          </w:p>
        </w:tc>
        <w:tc>
          <w:tcPr>
            <w:tcW w:w="5670" w:type="dxa"/>
            <w:shd w:val="clear" w:color="auto" w:fill="FFFFFF"/>
          </w:tcPr>
          <w:p w14:paraId="7F870491" w14:textId="77777777" w:rsidR="00BA1E70" w:rsidRPr="00BA1E70" w:rsidRDefault="00BA1E70" w:rsidP="00BA1E70">
            <w:pPr>
              <w:shd w:val="clear" w:color="auto" w:fill="FFFFFF"/>
              <w:rPr>
                <w:szCs w:val="24"/>
              </w:rPr>
            </w:pPr>
            <w:r w:rsidRPr="00BA1E70">
              <w:rPr>
                <w:szCs w:val="24"/>
              </w:rPr>
              <w:t>Mikro i mali poduzetnici i/ili obiteljska poljoprivredna gospodarstva i/ili zadruge</w:t>
            </w:r>
          </w:p>
        </w:tc>
        <w:tc>
          <w:tcPr>
            <w:tcW w:w="1276" w:type="dxa"/>
            <w:shd w:val="clear" w:color="auto" w:fill="FFFFFF"/>
          </w:tcPr>
          <w:p w14:paraId="79C737A4" w14:textId="0013D031" w:rsidR="00BA1E70" w:rsidRPr="00BA1E70" w:rsidRDefault="00BA1E70" w:rsidP="00BA1E70">
            <w:pPr>
              <w:shd w:val="clear" w:color="auto" w:fill="FFFFFF"/>
              <w:rPr>
                <w:b/>
                <w:szCs w:val="24"/>
              </w:rPr>
            </w:pPr>
          </w:p>
        </w:tc>
        <w:tc>
          <w:tcPr>
            <w:tcW w:w="1028" w:type="dxa"/>
            <w:gridSpan w:val="2"/>
            <w:shd w:val="clear" w:color="auto" w:fill="FFFFFF"/>
          </w:tcPr>
          <w:p w14:paraId="6AAE9047" w14:textId="33452E73" w:rsidR="00BA1E70" w:rsidRPr="00BA1E70" w:rsidRDefault="00BA1E70" w:rsidP="00BA1E70">
            <w:pPr>
              <w:shd w:val="clear" w:color="auto" w:fill="FFFFFF"/>
              <w:rPr>
                <w:b/>
                <w:szCs w:val="24"/>
              </w:rPr>
            </w:pPr>
          </w:p>
        </w:tc>
        <w:tc>
          <w:tcPr>
            <w:tcW w:w="956" w:type="dxa"/>
            <w:shd w:val="clear" w:color="auto" w:fill="FFFFFF"/>
          </w:tcPr>
          <w:p w14:paraId="45E1DDD1" w14:textId="19E9A3FF" w:rsidR="00BA1E70" w:rsidRPr="00BA1E70" w:rsidRDefault="00BA1E70" w:rsidP="00BA1E70">
            <w:pPr>
              <w:shd w:val="clear" w:color="auto" w:fill="FFFFFF"/>
              <w:rPr>
                <w:b/>
                <w:szCs w:val="24"/>
              </w:rPr>
            </w:pPr>
          </w:p>
        </w:tc>
      </w:tr>
      <w:tr w:rsidR="00BA1E70" w:rsidRPr="00BA1E70" w14:paraId="4A6B5AFA" w14:textId="77777777" w:rsidTr="00BA1E70">
        <w:trPr>
          <w:trHeight w:val="284"/>
        </w:trPr>
        <w:tc>
          <w:tcPr>
            <w:tcW w:w="993" w:type="dxa"/>
            <w:shd w:val="clear" w:color="auto" w:fill="FFFFFF"/>
          </w:tcPr>
          <w:p w14:paraId="0A36F375" w14:textId="77777777" w:rsidR="00BA1E70" w:rsidRPr="00BA1E70" w:rsidRDefault="00BA1E70" w:rsidP="00BA1E70">
            <w:pPr>
              <w:shd w:val="clear" w:color="auto" w:fill="FFFFFF"/>
              <w:rPr>
                <w:szCs w:val="24"/>
              </w:rPr>
            </w:pPr>
            <w:r w:rsidRPr="00BA1E70">
              <w:rPr>
                <w:szCs w:val="24"/>
              </w:rPr>
              <w:t>5.3.10.</w:t>
            </w:r>
          </w:p>
        </w:tc>
        <w:tc>
          <w:tcPr>
            <w:tcW w:w="5670" w:type="dxa"/>
            <w:shd w:val="clear" w:color="auto" w:fill="FFFFFF"/>
          </w:tcPr>
          <w:p w14:paraId="79267B8F" w14:textId="77777777" w:rsidR="00BA1E70" w:rsidRPr="00BA1E70" w:rsidRDefault="00BA1E70" w:rsidP="00BA1E70">
            <w:pPr>
              <w:shd w:val="clear" w:color="auto" w:fill="FFFFFF"/>
              <w:rPr>
                <w:szCs w:val="24"/>
              </w:rPr>
            </w:pPr>
            <w:r w:rsidRPr="00BA1E70">
              <w:rPr>
                <w:szCs w:val="24"/>
              </w:rPr>
              <w:t>Srednji i veliki poduzetnici</w:t>
            </w:r>
          </w:p>
        </w:tc>
        <w:tc>
          <w:tcPr>
            <w:tcW w:w="1276" w:type="dxa"/>
            <w:shd w:val="clear" w:color="auto" w:fill="FFFFFF"/>
          </w:tcPr>
          <w:p w14:paraId="545F15A8" w14:textId="520CCFB6" w:rsidR="00BA1E70" w:rsidRPr="00BA1E70" w:rsidRDefault="00BA1E70" w:rsidP="00BA1E70">
            <w:pPr>
              <w:shd w:val="clear" w:color="auto" w:fill="FFFFFF"/>
              <w:rPr>
                <w:b/>
                <w:szCs w:val="24"/>
              </w:rPr>
            </w:pPr>
          </w:p>
        </w:tc>
        <w:tc>
          <w:tcPr>
            <w:tcW w:w="1028" w:type="dxa"/>
            <w:gridSpan w:val="2"/>
            <w:shd w:val="clear" w:color="auto" w:fill="FFFFFF"/>
          </w:tcPr>
          <w:p w14:paraId="5ECEBFD9" w14:textId="4A5C4D43" w:rsidR="00BA1E70" w:rsidRPr="00BA1E70" w:rsidRDefault="00BA1E70" w:rsidP="00BA1E70">
            <w:pPr>
              <w:shd w:val="clear" w:color="auto" w:fill="FFFFFF"/>
              <w:rPr>
                <w:b/>
                <w:szCs w:val="24"/>
              </w:rPr>
            </w:pPr>
          </w:p>
        </w:tc>
        <w:tc>
          <w:tcPr>
            <w:tcW w:w="956" w:type="dxa"/>
            <w:shd w:val="clear" w:color="auto" w:fill="FFFFFF"/>
          </w:tcPr>
          <w:p w14:paraId="3CA2BE4D" w14:textId="1326962F" w:rsidR="00BA1E70" w:rsidRPr="00BA1E70" w:rsidRDefault="00BA1E70" w:rsidP="00BA1E70">
            <w:pPr>
              <w:shd w:val="clear" w:color="auto" w:fill="FFFFFF"/>
              <w:rPr>
                <w:b/>
                <w:szCs w:val="24"/>
              </w:rPr>
            </w:pPr>
          </w:p>
        </w:tc>
      </w:tr>
      <w:tr w:rsidR="00BA1E70" w:rsidRPr="00BA1E70" w14:paraId="3D4CBEFA" w14:textId="77777777" w:rsidTr="00BA1E70">
        <w:trPr>
          <w:trHeight w:val="284"/>
        </w:trPr>
        <w:tc>
          <w:tcPr>
            <w:tcW w:w="993" w:type="dxa"/>
            <w:shd w:val="clear" w:color="auto" w:fill="FFFFFF"/>
          </w:tcPr>
          <w:p w14:paraId="138DFBD8" w14:textId="77777777" w:rsidR="00BA1E70" w:rsidRPr="00BA1E70" w:rsidRDefault="00BA1E70" w:rsidP="00BA1E70">
            <w:pPr>
              <w:shd w:val="clear" w:color="auto" w:fill="FFFFFF"/>
              <w:rPr>
                <w:szCs w:val="24"/>
              </w:rPr>
            </w:pPr>
            <w:r w:rsidRPr="00BA1E70">
              <w:rPr>
                <w:szCs w:val="24"/>
              </w:rPr>
              <w:t>5.3.11.</w:t>
            </w:r>
          </w:p>
        </w:tc>
        <w:tc>
          <w:tcPr>
            <w:tcW w:w="5670" w:type="dxa"/>
            <w:shd w:val="clear" w:color="auto" w:fill="FFFFFF"/>
          </w:tcPr>
          <w:p w14:paraId="49034AD6" w14:textId="77777777" w:rsidR="00BA1E70" w:rsidRPr="00BA1E70" w:rsidRDefault="00BA1E70" w:rsidP="00BA1E70">
            <w:pPr>
              <w:shd w:val="clear" w:color="auto" w:fill="FFFFFF"/>
              <w:rPr>
                <w:szCs w:val="24"/>
              </w:rPr>
            </w:pPr>
            <w:r w:rsidRPr="00BA1E70">
              <w:rPr>
                <w:szCs w:val="24"/>
              </w:rPr>
              <w:t>Građani i/ili obitelji i/ili kućanstva</w:t>
            </w:r>
          </w:p>
        </w:tc>
        <w:tc>
          <w:tcPr>
            <w:tcW w:w="1276" w:type="dxa"/>
            <w:shd w:val="clear" w:color="auto" w:fill="FFFFFF"/>
          </w:tcPr>
          <w:p w14:paraId="1E5AC484" w14:textId="25BC9295" w:rsidR="00BA1E70" w:rsidRPr="00BA1E70" w:rsidRDefault="00BA1E70" w:rsidP="00BA1E70">
            <w:pPr>
              <w:shd w:val="clear" w:color="auto" w:fill="FFFFFF"/>
              <w:rPr>
                <w:b/>
                <w:szCs w:val="24"/>
              </w:rPr>
            </w:pPr>
          </w:p>
        </w:tc>
        <w:tc>
          <w:tcPr>
            <w:tcW w:w="1028" w:type="dxa"/>
            <w:gridSpan w:val="2"/>
            <w:shd w:val="clear" w:color="auto" w:fill="FFFFFF"/>
          </w:tcPr>
          <w:p w14:paraId="1B31CE74" w14:textId="3E999A2D" w:rsidR="00BA1E70" w:rsidRPr="00BA1E70" w:rsidRDefault="00BA1E70" w:rsidP="00BA1E70">
            <w:pPr>
              <w:shd w:val="clear" w:color="auto" w:fill="FFFFFF"/>
              <w:rPr>
                <w:b/>
                <w:szCs w:val="24"/>
              </w:rPr>
            </w:pPr>
          </w:p>
        </w:tc>
        <w:tc>
          <w:tcPr>
            <w:tcW w:w="956" w:type="dxa"/>
            <w:shd w:val="clear" w:color="auto" w:fill="FFFFFF"/>
          </w:tcPr>
          <w:p w14:paraId="60C9EB17" w14:textId="50894E9C" w:rsidR="00BA1E70" w:rsidRPr="00BA1E70" w:rsidRDefault="00BA1E70" w:rsidP="00BA1E70">
            <w:pPr>
              <w:shd w:val="clear" w:color="auto" w:fill="FFFFFF"/>
              <w:rPr>
                <w:b/>
                <w:szCs w:val="24"/>
              </w:rPr>
            </w:pPr>
          </w:p>
        </w:tc>
      </w:tr>
      <w:tr w:rsidR="00BA1E70" w:rsidRPr="00BA1E70" w14:paraId="29C888E8" w14:textId="77777777" w:rsidTr="00BA1E70">
        <w:trPr>
          <w:trHeight w:val="284"/>
        </w:trPr>
        <w:tc>
          <w:tcPr>
            <w:tcW w:w="993" w:type="dxa"/>
            <w:shd w:val="clear" w:color="auto" w:fill="FFFFFF"/>
          </w:tcPr>
          <w:p w14:paraId="44474CB2" w14:textId="77777777" w:rsidR="00BA1E70" w:rsidRPr="00BA1E70" w:rsidRDefault="00BA1E70" w:rsidP="00BA1E70">
            <w:pPr>
              <w:shd w:val="clear" w:color="auto" w:fill="FFFFFF"/>
              <w:rPr>
                <w:szCs w:val="24"/>
              </w:rPr>
            </w:pPr>
            <w:r w:rsidRPr="00BA1E70">
              <w:rPr>
                <w:szCs w:val="24"/>
              </w:rPr>
              <w:t>5.3.12.</w:t>
            </w:r>
          </w:p>
        </w:tc>
        <w:tc>
          <w:tcPr>
            <w:tcW w:w="5670" w:type="dxa"/>
            <w:shd w:val="clear" w:color="auto" w:fill="FFFFFF"/>
          </w:tcPr>
          <w:p w14:paraId="7E561443" w14:textId="77777777" w:rsidR="00BA1E70" w:rsidRPr="00BA1E70" w:rsidRDefault="00BA1E70" w:rsidP="00BA1E70">
            <w:pPr>
              <w:shd w:val="clear" w:color="auto" w:fill="FFFFFF"/>
              <w:rPr>
                <w:szCs w:val="24"/>
              </w:rPr>
            </w:pPr>
            <w:r w:rsidRPr="00BA1E70">
              <w:rPr>
                <w:szCs w:val="24"/>
              </w:rPr>
              <w:t>Radnici i/ili umirovljenici</w:t>
            </w:r>
          </w:p>
        </w:tc>
        <w:tc>
          <w:tcPr>
            <w:tcW w:w="1276" w:type="dxa"/>
            <w:shd w:val="clear" w:color="auto" w:fill="FFFFFF"/>
          </w:tcPr>
          <w:p w14:paraId="4754591B" w14:textId="75C4853F" w:rsidR="00BA1E70" w:rsidRPr="00BA1E70" w:rsidRDefault="00BA1E70" w:rsidP="00BA1E70">
            <w:pPr>
              <w:shd w:val="clear" w:color="auto" w:fill="FFFFFF"/>
              <w:rPr>
                <w:b/>
                <w:szCs w:val="24"/>
              </w:rPr>
            </w:pPr>
          </w:p>
        </w:tc>
        <w:tc>
          <w:tcPr>
            <w:tcW w:w="1028" w:type="dxa"/>
            <w:gridSpan w:val="2"/>
            <w:shd w:val="clear" w:color="auto" w:fill="FFFFFF"/>
          </w:tcPr>
          <w:p w14:paraId="09EB49F0" w14:textId="7180D050" w:rsidR="00BA1E70" w:rsidRPr="00BA1E70" w:rsidRDefault="00BA1E70" w:rsidP="00BA1E70">
            <w:pPr>
              <w:shd w:val="clear" w:color="auto" w:fill="FFFFFF"/>
              <w:rPr>
                <w:b/>
                <w:szCs w:val="24"/>
              </w:rPr>
            </w:pPr>
          </w:p>
        </w:tc>
        <w:tc>
          <w:tcPr>
            <w:tcW w:w="956" w:type="dxa"/>
            <w:shd w:val="clear" w:color="auto" w:fill="FFFFFF"/>
          </w:tcPr>
          <w:p w14:paraId="22802999" w14:textId="4E5016A0" w:rsidR="00BA1E70" w:rsidRPr="00BA1E70" w:rsidRDefault="00BA1E70" w:rsidP="00BA1E70">
            <w:pPr>
              <w:shd w:val="clear" w:color="auto" w:fill="FFFFFF"/>
              <w:rPr>
                <w:b/>
                <w:szCs w:val="24"/>
              </w:rPr>
            </w:pPr>
          </w:p>
        </w:tc>
      </w:tr>
      <w:tr w:rsidR="00BA1E70" w:rsidRPr="00BA1E70" w14:paraId="0C36B574" w14:textId="77777777" w:rsidTr="00BA1E70">
        <w:trPr>
          <w:trHeight w:val="284"/>
        </w:trPr>
        <w:tc>
          <w:tcPr>
            <w:tcW w:w="993" w:type="dxa"/>
            <w:shd w:val="clear" w:color="auto" w:fill="FFFFFF"/>
          </w:tcPr>
          <w:p w14:paraId="0D38FA36" w14:textId="77777777" w:rsidR="00BA1E70" w:rsidRPr="00BA1E70" w:rsidRDefault="00BA1E70" w:rsidP="00BA1E70">
            <w:pPr>
              <w:shd w:val="clear" w:color="auto" w:fill="FFFFFF"/>
              <w:rPr>
                <w:szCs w:val="24"/>
              </w:rPr>
            </w:pPr>
            <w:r w:rsidRPr="00BA1E70">
              <w:rPr>
                <w:szCs w:val="24"/>
              </w:rPr>
              <w:t>5.3.13.</w:t>
            </w:r>
          </w:p>
        </w:tc>
        <w:tc>
          <w:tcPr>
            <w:tcW w:w="5670" w:type="dxa"/>
            <w:shd w:val="clear" w:color="auto" w:fill="FFFFFF"/>
          </w:tcPr>
          <w:p w14:paraId="5DE3997F" w14:textId="77777777" w:rsidR="00BA1E70" w:rsidRPr="00BA1E70" w:rsidRDefault="00BA1E70" w:rsidP="00BA1E70">
            <w:pPr>
              <w:shd w:val="clear" w:color="auto" w:fill="FFFFFF"/>
              <w:rPr>
                <w:szCs w:val="24"/>
              </w:rPr>
            </w:pPr>
            <w:r w:rsidRPr="00BA1E70">
              <w:rPr>
                <w:szCs w:val="24"/>
              </w:rPr>
              <w:t>Pružatelji uslužnih djelatnosti u pojedinoj gospodarskoj grani i/ili potrošači</w:t>
            </w:r>
          </w:p>
        </w:tc>
        <w:tc>
          <w:tcPr>
            <w:tcW w:w="1276" w:type="dxa"/>
            <w:shd w:val="clear" w:color="auto" w:fill="FFFFFF"/>
          </w:tcPr>
          <w:p w14:paraId="7F847998" w14:textId="6F8A781A" w:rsidR="00BA1E70" w:rsidRPr="00BA1E70" w:rsidRDefault="00BA1E70" w:rsidP="00BA1E70">
            <w:pPr>
              <w:shd w:val="clear" w:color="auto" w:fill="FFFFFF"/>
              <w:rPr>
                <w:b/>
                <w:szCs w:val="24"/>
              </w:rPr>
            </w:pPr>
          </w:p>
        </w:tc>
        <w:tc>
          <w:tcPr>
            <w:tcW w:w="1028" w:type="dxa"/>
            <w:gridSpan w:val="2"/>
            <w:shd w:val="clear" w:color="auto" w:fill="FFFFFF"/>
          </w:tcPr>
          <w:p w14:paraId="1839C1F8" w14:textId="0BC0690B" w:rsidR="00BA1E70" w:rsidRPr="00BA1E70" w:rsidRDefault="00BA1E70" w:rsidP="00BA1E70">
            <w:pPr>
              <w:shd w:val="clear" w:color="auto" w:fill="FFFFFF"/>
              <w:rPr>
                <w:b/>
                <w:szCs w:val="24"/>
              </w:rPr>
            </w:pPr>
          </w:p>
        </w:tc>
        <w:tc>
          <w:tcPr>
            <w:tcW w:w="956" w:type="dxa"/>
            <w:shd w:val="clear" w:color="auto" w:fill="FFFFFF"/>
          </w:tcPr>
          <w:p w14:paraId="7AD30368" w14:textId="0F38A937" w:rsidR="00BA1E70" w:rsidRPr="00BA1E70" w:rsidRDefault="00BA1E70" w:rsidP="00BA1E70">
            <w:pPr>
              <w:shd w:val="clear" w:color="auto" w:fill="FFFFFF"/>
              <w:rPr>
                <w:b/>
                <w:szCs w:val="24"/>
              </w:rPr>
            </w:pPr>
          </w:p>
        </w:tc>
      </w:tr>
      <w:tr w:rsidR="00BA1E70" w:rsidRPr="00BA1E70" w14:paraId="3B11E833" w14:textId="77777777" w:rsidTr="00BA1E70">
        <w:trPr>
          <w:trHeight w:val="284"/>
        </w:trPr>
        <w:tc>
          <w:tcPr>
            <w:tcW w:w="993" w:type="dxa"/>
            <w:shd w:val="clear" w:color="auto" w:fill="FFFFFF"/>
          </w:tcPr>
          <w:p w14:paraId="29DBE29B" w14:textId="77777777" w:rsidR="00BA1E70" w:rsidRPr="00BA1E70" w:rsidRDefault="00BA1E70" w:rsidP="00BA1E70">
            <w:pPr>
              <w:shd w:val="clear" w:color="auto" w:fill="FFFFFF"/>
              <w:rPr>
                <w:szCs w:val="24"/>
              </w:rPr>
            </w:pPr>
            <w:r w:rsidRPr="00BA1E70">
              <w:rPr>
                <w:szCs w:val="24"/>
              </w:rPr>
              <w:t>5.3.14.</w:t>
            </w:r>
          </w:p>
        </w:tc>
        <w:tc>
          <w:tcPr>
            <w:tcW w:w="5670" w:type="dxa"/>
            <w:shd w:val="clear" w:color="auto" w:fill="FFFFFF"/>
          </w:tcPr>
          <w:p w14:paraId="73912860" w14:textId="77777777" w:rsidR="00BA1E70" w:rsidRPr="00BA1E70" w:rsidRDefault="00BA1E70" w:rsidP="00BA1E70">
            <w:pPr>
              <w:shd w:val="clear" w:color="auto" w:fill="FFFFFF"/>
              <w:rPr>
                <w:szCs w:val="24"/>
              </w:rPr>
            </w:pPr>
            <w:r w:rsidRPr="00BA1E70">
              <w:rPr>
                <w:szCs w:val="24"/>
              </w:rPr>
              <w:t>Hrvatski branitelji</w:t>
            </w:r>
          </w:p>
        </w:tc>
        <w:tc>
          <w:tcPr>
            <w:tcW w:w="1276" w:type="dxa"/>
            <w:shd w:val="clear" w:color="auto" w:fill="FFFFFF"/>
          </w:tcPr>
          <w:p w14:paraId="22C6E370" w14:textId="08177A9A" w:rsidR="00BA1E70" w:rsidRPr="00BA1E70" w:rsidRDefault="00BA1E70" w:rsidP="00BA1E70">
            <w:pPr>
              <w:shd w:val="clear" w:color="auto" w:fill="FFFFFF"/>
              <w:rPr>
                <w:b/>
                <w:szCs w:val="24"/>
              </w:rPr>
            </w:pPr>
          </w:p>
        </w:tc>
        <w:tc>
          <w:tcPr>
            <w:tcW w:w="1028" w:type="dxa"/>
            <w:gridSpan w:val="2"/>
            <w:shd w:val="clear" w:color="auto" w:fill="FFFFFF"/>
          </w:tcPr>
          <w:p w14:paraId="430FFD34" w14:textId="44D7063F" w:rsidR="00BA1E70" w:rsidRPr="00BA1E70" w:rsidRDefault="00BA1E70" w:rsidP="00BA1E70">
            <w:pPr>
              <w:shd w:val="clear" w:color="auto" w:fill="FFFFFF"/>
              <w:rPr>
                <w:b/>
                <w:szCs w:val="24"/>
              </w:rPr>
            </w:pPr>
          </w:p>
        </w:tc>
        <w:tc>
          <w:tcPr>
            <w:tcW w:w="956" w:type="dxa"/>
            <w:shd w:val="clear" w:color="auto" w:fill="FFFFFF"/>
          </w:tcPr>
          <w:p w14:paraId="57719299" w14:textId="2E2E649F" w:rsidR="00BA1E70" w:rsidRPr="00BA1E70" w:rsidRDefault="00BA1E70" w:rsidP="00BA1E70">
            <w:pPr>
              <w:shd w:val="clear" w:color="auto" w:fill="FFFFFF"/>
              <w:rPr>
                <w:b/>
                <w:szCs w:val="24"/>
              </w:rPr>
            </w:pPr>
          </w:p>
        </w:tc>
      </w:tr>
      <w:tr w:rsidR="00BA1E70" w:rsidRPr="00BA1E70" w14:paraId="707B4A9E" w14:textId="77777777" w:rsidTr="00BA1E70">
        <w:trPr>
          <w:trHeight w:val="284"/>
        </w:trPr>
        <w:tc>
          <w:tcPr>
            <w:tcW w:w="993" w:type="dxa"/>
            <w:shd w:val="clear" w:color="auto" w:fill="FFFFFF"/>
          </w:tcPr>
          <w:p w14:paraId="3905C698" w14:textId="77777777" w:rsidR="00BA1E70" w:rsidRPr="00BA1E70" w:rsidRDefault="00BA1E70" w:rsidP="00BA1E70">
            <w:pPr>
              <w:shd w:val="clear" w:color="auto" w:fill="FFFFFF"/>
              <w:rPr>
                <w:szCs w:val="24"/>
              </w:rPr>
            </w:pPr>
            <w:r w:rsidRPr="00BA1E70">
              <w:rPr>
                <w:szCs w:val="24"/>
              </w:rPr>
              <w:t>5.3.15.</w:t>
            </w:r>
          </w:p>
        </w:tc>
        <w:tc>
          <w:tcPr>
            <w:tcW w:w="5670" w:type="dxa"/>
            <w:shd w:val="clear" w:color="auto" w:fill="FFFFFF"/>
          </w:tcPr>
          <w:p w14:paraId="2DA0756F" w14:textId="77777777" w:rsidR="00BA1E70" w:rsidRPr="00BA1E70" w:rsidRDefault="00BA1E70" w:rsidP="00BA1E70">
            <w:pPr>
              <w:shd w:val="clear" w:color="auto" w:fill="FFFFFF"/>
              <w:rPr>
                <w:szCs w:val="24"/>
              </w:rPr>
            </w:pPr>
            <w:r w:rsidRPr="00BA1E70">
              <w:rPr>
                <w:szCs w:val="24"/>
              </w:rPr>
              <w:t>Manjine i/ili socijalne skupine s posebnim interesima i potrebama</w:t>
            </w:r>
          </w:p>
        </w:tc>
        <w:tc>
          <w:tcPr>
            <w:tcW w:w="1276" w:type="dxa"/>
            <w:shd w:val="clear" w:color="auto" w:fill="FFFFFF"/>
          </w:tcPr>
          <w:p w14:paraId="7FC5F059" w14:textId="60B5BC4D" w:rsidR="00BA1E70" w:rsidRPr="00BA1E70" w:rsidRDefault="00BA1E70" w:rsidP="00BA1E70">
            <w:pPr>
              <w:shd w:val="clear" w:color="auto" w:fill="FFFFFF"/>
              <w:rPr>
                <w:b/>
                <w:szCs w:val="24"/>
              </w:rPr>
            </w:pPr>
          </w:p>
        </w:tc>
        <w:tc>
          <w:tcPr>
            <w:tcW w:w="1028" w:type="dxa"/>
            <w:gridSpan w:val="2"/>
            <w:shd w:val="clear" w:color="auto" w:fill="FFFFFF"/>
          </w:tcPr>
          <w:p w14:paraId="67A27C0B" w14:textId="7E0A002D" w:rsidR="00BA1E70" w:rsidRPr="00BA1E70" w:rsidRDefault="00BA1E70" w:rsidP="00BA1E70">
            <w:pPr>
              <w:shd w:val="clear" w:color="auto" w:fill="FFFFFF"/>
              <w:rPr>
                <w:b/>
                <w:szCs w:val="24"/>
              </w:rPr>
            </w:pPr>
          </w:p>
        </w:tc>
        <w:tc>
          <w:tcPr>
            <w:tcW w:w="956" w:type="dxa"/>
            <w:shd w:val="clear" w:color="auto" w:fill="FFFFFF"/>
          </w:tcPr>
          <w:p w14:paraId="5F7D999F" w14:textId="07C72603" w:rsidR="00BA1E70" w:rsidRPr="00BA1E70" w:rsidRDefault="00BA1E70" w:rsidP="00BA1E70">
            <w:pPr>
              <w:shd w:val="clear" w:color="auto" w:fill="FFFFFF"/>
              <w:rPr>
                <w:b/>
                <w:szCs w:val="24"/>
              </w:rPr>
            </w:pPr>
          </w:p>
        </w:tc>
      </w:tr>
      <w:tr w:rsidR="00BA1E70" w:rsidRPr="00BA1E70" w14:paraId="1848D12F" w14:textId="77777777" w:rsidTr="00BA1E70">
        <w:trPr>
          <w:trHeight w:val="284"/>
        </w:trPr>
        <w:tc>
          <w:tcPr>
            <w:tcW w:w="993" w:type="dxa"/>
            <w:shd w:val="clear" w:color="auto" w:fill="FFFFFF"/>
          </w:tcPr>
          <w:p w14:paraId="44EA71C8" w14:textId="77777777" w:rsidR="00BA1E70" w:rsidRPr="00BA1E70" w:rsidRDefault="00BA1E70" w:rsidP="00BA1E70">
            <w:pPr>
              <w:shd w:val="clear" w:color="auto" w:fill="FFFFFF"/>
              <w:rPr>
                <w:szCs w:val="24"/>
              </w:rPr>
            </w:pPr>
            <w:r w:rsidRPr="00BA1E70">
              <w:rPr>
                <w:szCs w:val="24"/>
              </w:rPr>
              <w:lastRenderedPageBreak/>
              <w:t>5.3.16.</w:t>
            </w:r>
          </w:p>
        </w:tc>
        <w:tc>
          <w:tcPr>
            <w:tcW w:w="5670" w:type="dxa"/>
            <w:shd w:val="clear" w:color="auto" w:fill="FFFFFF"/>
          </w:tcPr>
          <w:p w14:paraId="711BCC29" w14:textId="77777777" w:rsidR="00BA1E70" w:rsidRPr="00BA1E70" w:rsidRDefault="00BA1E70" w:rsidP="00BA1E70">
            <w:pPr>
              <w:shd w:val="clear" w:color="auto" w:fill="FFFFFF"/>
              <w:rPr>
                <w:szCs w:val="24"/>
              </w:rPr>
            </w:pPr>
            <w:r w:rsidRPr="00BA1E70">
              <w:rPr>
                <w:szCs w:val="24"/>
              </w:rPr>
              <w:t>Udruge i/ili zaklade</w:t>
            </w:r>
          </w:p>
        </w:tc>
        <w:tc>
          <w:tcPr>
            <w:tcW w:w="1276" w:type="dxa"/>
            <w:shd w:val="clear" w:color="auto" w:fill="FFFFFF"/>
          </w:tcPr>
          <w:p w14:paraId="52743E2D" w14:textId="6C242029" w:rsidR="00BA1E70" w:rsidRPr="00BA1E70" w:rsidRDefault="00BA1E70" w:rsidP="00BA1E70">
            <w:pPr>
              <w:shd w:val="clear" w:color="auto" w:fill="FFFFFF"/>
              <w:rPr>
                <w:b/>
                <w:szCs w:val="24"/>
              </w:rPr>
            </w:pPr>
          </w:p>
        </w:tc>
        <w:tc>
          <w:tcPr>
            <w:tcW w:w="1028" w:type="dxa"/>
            <w:gridSpan w:val="2"/>
            <w:shd w:val="clear" w:color="auto" w:fill="FFFFFF"/>
          </w:tcPr>
          <w:p w14:paraId="508212CC" w14:textId="722AB9BB" w:rsidR="00BA1E70" w:rsidRPr="00BA1E70" w:rsidRDefault="00BA1E70" w:rsidP="00BA1E70">
            <w:pPr>
              <w:shd w:val="clear" w:color="auto" w:fill="FFFFFF"/>
              <w:rPr>
                <w:b/>
                <w:szCs w:val="24"/>
              </w:rPr>
            </w:pPr>
          </w:p>
        </w:tc>
        <w:tc>
          <w:tcPr>
            <w:tcW w:w="956" w:type="dxa"/>
            <w:shd w:val="clear" w:color="auto" w:fill="FFFFFF"/>
          </w:tcPr>
          <w:p w14:paraId="2917FCC5" w14:textId="3705BCDA" w:rsidR="00BA1E70" w:rsidRPr="00BA1E70" w:rsidRDefault="00BA1E70" w:rsidP="00BA1E70">
            <w:pPr>
              <w:shd w:val="clear" w:color="auto" w:fill="FFFFFF"/>
              <w:rPr>
                <w:b/>
                <w:szCs w:val="24"/>
              </w:rPr>
            </w:pPr>
          </w:p>
        </w:tc>
      </w:tr>
      <w:tr w:rsidR="00BA1E70" w:rsidRPr="00BA1E70" w14:paraId="30DFCF58" w14:textId="77777777" w:rsidTr="00BA1E70">
        <w:trPr>
          <w:trHeight w:val="284"/>
        </w:trPr>
        <w:tc>
          <w:tcPr>
            <w:tcW w:w="993" w:type="dxa"/>
            <w:shd w:val="clear" w:color="auto" w:fill="FFFFFF"/>
          </w:tcPr>
          <w:p w14:paraId="3C8DB3B8" w14:textId="77777777" w:rsidR="00BA1E70" w:rsidRPr="00BA1E70" w:rsidRDefault="00BA1E70" w:rsidP="00BA1E70">
            <w:pPr>
              <w:shd w:val="clear" w:color="auto" w:fill="FFFFFF"/>
              <w:rPr>
                <w:szCs w:val="24"/>
              </w:rPr>
            </w:pPr>
            <w:r w:rsidRPr="00BA1E70">
              <w:rPr>
                <w:szCs w:val="24"/>
              </w:rPr>
              <w:t>5.3.17.</w:t>
            </w:r>
          </w:p>
        </w:tc>
        <w:tc>
          <w:tcPr>
            <w:tcW w:w="5670" w:type="dxa"/>
            <w:shd w:val="clear" w:color="auto" w:fill="FFFFFF"/>
          </w:tcPr>
          <w:p w14:paraId="233463CD" w14:textId="77777777" w:rsidR="00BA1E70" w:rsidRPr="00BA1E70" w:rsidRDefault="00BA1E70" w:rsidP="00BA1E70">
            <w:pPr>
              <w:shd w:val="clear" w:color="auto" w:fill="FFFFFF"/>
              <w:rPr>
                <w:szCs w:val="24"/>
              </w:rPr>
            </w:pPr>
            <w:r w:rsidRPr="00BA1E70">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cPr>
          <w:p w14:paraId="2BE56DAA" w14:textId="6DE73C0C" w:rsidR="00BA1E70" w:rsidRPr="00BA1E70" w:rsidRDefault="00BA1E70" w:rsidP="00BA1E70">
            <w:pPr>
              <w:shd w:val="clear" w:color="auto" w:fill="FFFFFF"/>
              <w:rPr>
                <w:b/>
                <w:szCs w:val="24"/>
              </w:rPr>
            </w:pPr>
          </w:p>
        </w:tc>
        <w:tc>
          <w:tcPr>
            <w:tcW w:w="1028" w:type="dxa"/>
            <w:gridSpan w:val="2"/>
            <w:shd w:val="clear" w:color="auto" w:fill="FFFFFF"/>
          </w:tcPr>
          <w:p w14:paraId="1BACE375" w14:textId="390AC9A9" w:rsidR="00BA1E70" w:rsidRPr="00BA1E70" w:rsidRDefault="00BA1E70" w:rsidP="00BA1E70">
            <w:pPr>
              <w:shd w:val="clear" w:color="auto" w:fill="FFFFFF"/>
              <w:rPr>
                <w:b/>
                <w:szCs w:val="24"/>
              </w:rPr>
            </w:pPr>
          </w:p>
        </w:tc>
        <w:tc>
          <w:tcPr>
            <w:tcW w:w="956" w:type="dxa"/>
            <w:shd w:val="clear" w:color="auto" w:fill="FFFFFF"/>
          </w:tcPr>
          <w:p w14:paraId="529ECB08" w14:textId="40F2AE05" w:rsidR="00BA1E70" w:rsidRPr="00BA1E70" w:rsidRDefault="00BA1E70" w:rsidP="00BA1E70">
            <w:pPr>
              <w:shd w:val="clear" w:color="auto" w:fill="FFFFFF"/>
              <w:rPr>
                <w:b/>
                <w:szCs w:val="24"/>
              </w:rPr>
            </w:pPr>
          </w:p>
        </w:tc>
      </w:tr>
      <w:tr w:rsidR="00BA1E70" w:rsidRPr="00BA1E70" w14:paraId="6958254F" w14:textId="77777777" w:rsidTr="00BA1E70">
        <w:trPr>
          <w:trHeight w:val="284"/>
        </w:trPr>
        <w:tc>
          <w:tcPr>
            <w:tcW w:w="993" w:type="dxa"/>
            <w:shd w:val="clear" w:color="auto" w:fill="FFFFFF"/>
          </w:tcPr>
          <w:p w14:paraId="152229DB" w14:textId="77777777" w:rsidR="00BA1E70" w:rsidRPr="00BA1E70" w:rsidRDefault="00BA1E70" w:rsidP="00BA1E70">
            <w:pPr>
              <w:shd w:val="clear" w:color="auto" w:fill="FFFFFF"/>
              <w:rPr>
                <w:szCs w:val="24"/>
              </w:rPr>
            </w:pPr>
            <w:r w:rsidRPr="00BA1E70">
              <w:rPr>
                <w:szCs w:val="24"/>
              </w:rPr>
              <w:t>5.3.18.</w:t>
            </w:r>
          </w:p>
        </w:tc>
        <w:tc>
          <w:tcPr>
            <w:tcW w:w="5670" w:type="dxa"/>
            <w:shd w:val="clear" w:color="auto" w:fill="FFFFFF"/>
          </w:tcPr>
          <w:p w14:paraId="5AAC6397" w14:textId="77777777" w:rsidR="00BA1E70" w:rsidRPr="00BA1E70" w:rsidRDefault="00BA1E70" w:rsidP="00BA1E70">
            <w:pPr>
              <w:shd w:val="clear" w:color="auto" w:fill="FFFFFF"/>
              <w:rPr>
                <w:szCs w:val="24"/>
              </w:rPr>
            </w:pPr>
            <w:r w:rsidRPr="00BA1E70">
              <w:rPr>
                <w:szCs w:val="24"/>
              </w:rPr>
              <w:t>Trgovačka društva u vlasništvu Republike Hrvatske i trgovačka društva u vlasništvu jedinica lokalne i područne (regionalne) samouprave</w:t>
            </w:r>
          </w:p>
        </w:tc>
        <w:tc>
          <w:tcPr>
            <w:tcW w:w="1276" w:type="dxa"/>
            <w:shd w:val="clear" w:color="auto" w:fill="FFFFFF"/>
          </w:tcPr>
          <w:p w14:paraId="22757811" w14:textId="02740136" w:rsidR="00BA1E70" w:rsidRPr="00BA1E70" w:rsidRDefault="00BA1E70" w:rsidP="00BA1E70">
            <w:pPr>
              <w:shd w:val="clear" w:color="auto" w:fill="FFFFFF"/>
              <w:rPr>
                <w:b/>
                <w:szCs w:val="24"/>
              </w:rPr>
            </w:pPr>
          </w:p>
        </w:tc>
        <w:tc>
          <w:tcPr>
            <w:tcW w:w="1028" w:type="dxa"/>
            <w:gridSpan w:val="2"/>
            <w:shd w:val="clear" w:color="auto" w:fill="FFFFFF"/>
          </w:tcPr>
          <w:p w14:paraId="0F8BE059" w14:textId="653D79BC" w:rsidR="00BA1E70" w:rsidRPr="00BA1E70" w:rsidRDefault="00BA1E70" w:rsidP="00BA1E70">
            <w:pPr>
              <w:shd w:val="clear" w:color="auto" w:fill="FFFFFF"/>
              <w:rPr>
                <w:b/>
                <w:szCs w:val="24"/>
              </w:rPr>
            </w:pPr>
          </w:p>
        </w:tc>
        <w:tc>
          <w:tcPr>
            <w:tcW w:w="956" w:type="dxa"/>
            <w:shd w:val="clear" w:color="auto" w:fill="FFFFFF"/>
          </w:tcPr>
          <w:p w14:paraId="042A6458" w14:textId="5AF78887" w:rsidR="00BA1E70" w:rsidRPr="00BA1E70" w:rsidRDefault="00BA1E70" w:rsidP="00BA1E70">
            <w:pPr>
              <w:shd w:val="clear" w:color="auto" w:fill="FFFFFF"/>
              <w:rPr>
                <w:b/>
                <w:szCs w:val="24"/>
              </w:rPr>
            </w:pPr>
          </w:p>
        </w:tc>
      </w:tr>
      <w:tr w:rsidR="00BA1E70" w:rsidRPr="00BA1E70" w14:paraId="441847BC" w14:textId="77777777" w:rsidTr="00BA1E70">
        <w:trPr>
          <w:trHeight w:val="284"/>
        </w:trPr>
        <w:tc>
          <w:tcPr>
            <w:tcW w:w="993" w:type="dxa"/>
            <w:shd w:val="clear" w:color="auto" w:fill="FFFFFF"/>
          </w:tcPr>
          <w:p w14:paraId="759C4161" w14:textId="77777777" w:rsidR="00BA1E70" w:rsidRPr="00BA1E70" w:rsidRDefault="00BA1E70" w:rsidP="00BA1E70">
            <w:pPr>
              <w:shd w:val="clear" w:color="auto" w:fill="FFFFFF"/>
              <w:rPr>
                <w:szCs w:val="24"/>
              </w:rPr>
            </w:pPr>
            <w:r w:rsidRPr="00BA1E70">
              <w:rPr>
                <w:szCs w:val="24"/>
              </w:rPr>
              <w:t>5.3.19.</w:t>
            </w:r>
          </w:p>
        </w:tc>
        <w:tc>
          <w:tcPr>
            <w:tcW w:w="5670" w:type="dxa"/>
            <w:shd w:val="clear" w:color="auto" w:fill="FFFFFF"/>
          </w:tcPr>
          <w:p w14:paraId="068525D8" w14:textId="77777777" w:rsidR="00BA1E70" w:rsidRPr="00BA1E70" w:rsidRDefault="00BA1E70" w:rsidP="00BA1E70">
            <w:pPr>
              <w:shd w:val="clear" w:color="auto" w:fill="FFFFFF"/>
              <w:rPr>
                <w:szCs w:val="24"/>
              </w:rPr>
            </w:pPr>
            <w:r w:rsidRPr="00BA1E70">
              <w:rPr>
                <w:szCs w:val="24"/>
              </w:rPr>
              <w:t>Drugi utvrđeni adresati:</w:t>
            </w:r>
          </w:p>
          <w:p w14:paraId="3D098FD5" w14:textId="77777777" w:rsidR="00BA1E70" w:rsidRPr="00BA1E70" w:rsidRDefault="00BA1E70" w:rsidP="00BA1E70">
            <w:pPr>
              <w:shd w:val="clear" w:color="auto" w:fill="FFFFFF"/>
              <w:rPr>
                <w:szCs w:val="24"/>
              </w:rPr>
            </w:pPr>
          </w:p>
        </w:tc>
        <w:tc>
          <w:tcPr>
            <w:tcW w:w="1276" w:type="dxa"/>
            <w:shd w:val="clear" w:color="auto" w:fill="FFFFFF"/>
          </w:tcPr>
          <w:p w14:paraId="32DFB958" w14:textId="2BA2F2B6" w:rsidR="00BA1E70" w:rsidRPr="00BA1E70" w:rsidRDefault="00BA1E70" w:rsidP="00BA1E70">
            <w:pPr>
              <w:shd w:val="clear" w:color="auto" w:fill="FFFFFF"/>
              <w:rPr>
                <w:b/>
                <w:szCs w:val="24"/>
              </w:rPr>
            </w:pPr>
          </w:p>
        </w:tc>
        <w:tc>
          <w:tcPr>
            <w:tcW w:w="1028" w:type="dxa"/>
            <w:gridSpan w:val="2"/>
            <w:shd w:val="clear" w:color="auto" w:fill="FFFFFF"/>
          </w:tcPr>
          <w:p w14:paraId="4BD62C13" w14:textId="55B21380" w:rsidR="00BA1E70" w:rsidRPr="00BA1E70" w:rsidRDefault="00BA1E70" w:rsidP="00BA1E70">
            <w:pPr>
              <w:shd w:val="clear" w:color="auto" w:fill="FFFFFF"/>
              <w:rPr>
                <w:b/>
                <w:szCs w:val="24"/>
              </w:rPr>
            </w:pPr>
          </w:p>
        </w:tc>
        <w:tc>
          <w:tcPr>
            <w:tcW w:w="956" w:type="dxa"/>
            <w:shd w:val="clear" w:color="auto" w:fill="FFFFFF"/>
          </w:tcPr>
          <w:p w14:paraId="7265BD33" w14:textId="375F14EA" w:rsidR="00BA1E70" w:rsidRPr="00BA1E70" w:rsidRDefault="00BA1E70" w:rsidP="00BA1E70">
            <w:pPr>
              <w:shd w:val="clear" w:color="auto" w:fill="FFFFFF"/>
              <w:rPr>
                <w:b/>
                <w:szCs w:val="24"/>
              </w:rPr>
            </w:pPr>
          </w:p>
        </w:tc>
      </w:tr>
      <w:tr w:rsidR="00BA1E70" w:rsidRPr="00BA1E70" w14:paraId="0D60C3DE" w14:textId="77777777" w:rsidTr="00BA1E70">
        <w:trPr>
          <w:trHeight w:val="284"/>
        </w:trPr>
        <w:tc>
          <w:tcPr>
            <w:tcW w:w="993" w:type="dxa"/>
            <w:shd w:val="clear" w:color="auto" w:fill="FFFFFF"/>
          </w:tcPr>
          <w:p w14:paraId="7284DB06" w14:textId="77777777" w:rsidR="00BA1E70" w:rsidRPr="00BA1E70" w:rsidRDefault="00BA1E70" w:rsidP="00BA1E70">
            <w:pPr>
              <w:shd w:val="clear" w:color="auto" w:fill="FFFFFF"/>
              <w:rPr>
                <w:szCs w:val="24"/>
              </w:rPr>
            </w:pPr>
            <w:r w:rsidRPr="00BA1E70">
              <w:rPr>
                <w:szCs w:val="24"/>
              </w:rPr>
              <w:t>5.3.20.</w:t>
            </w:r>
          </w:p>
        </w:tc>
        <w:tc>
          <w:tcPr>
            <w:tcW w:w="8930" w:type="dxa"/>
            <w:gridSpan w:val="5"/>
            <w:shd w:val="clear" w:color="auto" w:fill="FFFFFF"/>
          </w:tcPr>
          <w:p w14:paraId="6DD36C50" w14:textId="77777777" w:rsidR="00BA1E70" w:rsidRPr="00BA1E70" w:rsidRDefault="00BA1E70" w:rsidP="00BA1E70">
            <w:pPr>
              <w:shd w:val="clear" w:color="auto" w:fill="FFFFFF"/>
              <w:rPr>
                <w:szCs w:val="24"/>
              </w:rPr>
            </w:pPr>
            <w:r w:rsidRPr="00BA1E70">
              <w:rPr>
                <w:szCs w:val="24"/>
              </w:rPr>
              <w:t xml:space="preserve">Obrazloženje za analizu utvrđivanja adresata od 5.3.9. do 5.3.19.: </w:t>
            </w:r>
          </w:p>
          <w:p w14:paraId="62EF3212" w14:textId="77777777" w:rsidR="00BA1E70" w:rsidRPr="00BA1E70" w:rsidRDefault="00BA1E70" w:rsidP="00BA1E70">
            <w:pPr>
              <w:shd w:val="clear" w:color="auto" w:fill="FFFFFF"/>
              <w:rPr>
                <w:b/>
                <w:szCs w:val="24"/>
              </w:rPr>
            </w:pPr>
            <w:r w:rsidRPr="00BA1E70">
              <w:rPr>
                <w:b/>
                <w:szCs w:val="24"/>
              </w:rPr>
              <w:t>Budući da izmjene i dopune Zakona nemaju socijalne učinke, nema niti adresata na koje bi imale učinke.</w:t>
            </w:r>
          </w:p>
        </w:tc>
      </w:tr>
      <w:tr w:rsidR="00BA1E70" w:rsidRPr="00BA1E70" w14:paraId="09C38474" w14:textId="77777777" w:rsidTr="00BA1E70">
        <w:trPr>
          <w:trHeight w:val="3401"/>
        </w:trPr>
        <w:tc>
          <w:tcPr>
            <w:tcW w:w="993" w:type="dxa"/>
            <w:shd w:val="clear" w:color="auto" w:fill="FFFFFF"/>
          </w:tcPr>
          <w:p w14:paraId="5446E1A1" w14:textId="77777777" w:rsidR="00BA1E70" w:rsidRPr="00BA1E70" w:rsidRDefault="00BA1E70" w:rsidP="00BA1E70">
            <w:pPr>
              <w:shd w:val="clear" w:color="auto" w:fill="FFFFFF"/>
              <w:rPr>
                <w:szCs w:val="24"/>
              </w:rPr>
            </w:pPr>
            <w:r w:rsidRPr="00BA1E70">
              <w:rPr>
                <w:szCs w:val="24"/>
              </w:rPr>
              <w:t>5.3.21.</w:t>
            </w:r>
          </w:p>
        </w:tc>
        <w:tc>
          <w:tcPr>
            <w:tcW w:w="8930" w:type="dxa"/>
            <w:gridSpan w:val="5"/>
            <w:shd w:val="clear" w:color="auto" w:fill="FFFFFF"/>
          </w:tcPr>
          <w:p w14:paraId="3E4AD05B" w14:textId="77777777" w:rsidR="00BA1E70" w:rsidRPr="00BA1E70" w:rsidRDefault="00BA1E70" w:rsidP="00BA1E70">
            <w:pPr>
              <w:shd w:val="clear" w:color="auto" w:fill="FFFFFF"/>
              <w:rPr>
                <w:b/>
                <w:szCs w:val="24"/>
              </w:rPr>
            </w:pPr>
            <w:r w:rsidRPr="00BA1E70">
              <w:rPr>
                <w:b/>
                <w:szCs w:val="24"/>
              </w:rPr>
              <w:t>REZULTAT PRETHODNE PROCJENE SOCIJALNIH UČINAKA:</w:t>
            </w:r>
          </w:p>
          <w:p w14:paraId="5727F7FE" w14:textId="77777777" w:rsidR="00BA1E70" w:rsidRPr="00BA1E70" w:rsidRDefault="00BA1E70" w:rsidP="00BA1E70">
            <w:pPr>
              <w:shd w:val="clear" w:color="auto" w:fill="FFFFFF"/>
              <w:jc w:val="both"/>
              <w:rPr>
                <w:i/>
                <w:szCs w:val="24"/>
              </w:rPr>
            </w:pPr>
            <w:r w:rsidRPr="00BA1E70">
              <w:rPr>
                <w:i/>
                <w:szCs w:val="24"/>
              </w:rPr>
              <w:t xml:space="preserve">Da li je utvrđena barem jedna kombinacija: </w:t>
            </w:r>
          </w:p>
          <w:p w14:paraId="3361A94F"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mali broj adresata</w:t>
            </w:r>
          </w:p>
          <w:p w14:paraId="44A913F7"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veliki broj adresata</w:t>
            </w:r>
          </w:p>
          <w:p w14:paraId="256FC386"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mali izravni učinak i veliki broj adresata.</w:t>
            </w:r>
          </w:p>
          <w:p w14:paraId="4BACA885" w14:textId="77777777" w:rsidR="00BA1E70" w:rsidRPr="00BA1E70" w:rsidRDefault="00BA1E70" w:rsidP="00BA1E70">
            <w:pPr>
              <w:shd w:val="clear" w:color="auto" w:fill="FFFFFF"/>
              <w:jc w:val="both"/>
              <w:rPr>
                <w:i/>
                <w:szCs w:val="24"/>
              </w:rPr>
            </w:pPr>
            <w:r w:rsidRPr="00BA1E70">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BA1E70" w:rsidRPr="00BA1E70" w14:paraId="571EC0BA" w14:textId="77777777" w:rsidTr="00BA1E7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9C9E30A"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117BF9E"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Izravni učinci</w:t>
                  </w:r>
                </w:p>
              </w:tc>
            </w:tr>
            <w:tr w:rsidR="00BA1E70" w:rsidRPr="00BA1E70" w14:paraId="3E28D162" w14:textId="77777777" w:rsidTr="00BA1E7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51D47F7A" w14:textId="77777777" w:rsidR="00BA1E70" w:rsidRPr="00BA1E70" w:rsidRDefault="00BA1E70" w:rsidP="00BA1E70">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602B5857"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79E8E675"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76DE0312"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r>
            <w:tr w:rsidR="00BA1E70" w:rsidRPr="00BA1E70" w14:paraId="5A60585A" w14:textId="77777777" w:rsidTr="00BA1E7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EF58294"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6B9F49C5"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58DDFAE2"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6EE94BB"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19CCA19A" w14:textId="77777777" w:rsidR="00BA1E70" w:rsidRPr="00BA1E70" w:rsidRDefault="00BA1E70" w:rsidP="00BA1E70">
                  <w:pPr>
                    <w:shd w:val="clear" w:color="auto" w:fill="FFFFFF"/>
                    <w:rPr>
                      <w:rFonts w:eastAsia="Times New Roman"/>
                      <w:color w:val="000000"/>
                      <w:szCs w:val="24"/>
                    </w:rPr>
                  </w:pPr>
                </w:p>
              </w:tc>
            </w:tr>
            <w:tr w:rsidR="00BA1E70" w:rsidRPr="00BA1E70" w14:paraId="367D1FE1"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3D2A5282"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1BAC0897"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31D247A6"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B136705"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6264221A" w14:textId="77777777" w:rsidR="00BA1E70" w:rsidRPr="00BA1E70" w:rsidRDefault="00BA1E70" w:rsidP="00BA1E70">
                  <w:pPr>
                    <w:shd w:val="clear" w:color="auto" w:fill="FFFFFF"/>
                    <w:rPr>
                      <w:rFonts w:eastAsia="Times New Roman"/>
                      <w:b/>
                      <w:bCs/>
                      <w:color w:val="000000"/>
                      <w:szCs w:val="24"/>
                    </w:rPr>
                  </w:pPr>
                </w:p>
              </w:tc>
            </w:tr>
            <w:tr w:rsidR="00BA1E70" w:rsidRPr="00BA1E70" w14:paraId="43F12E2B"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93CCBCF"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2C63B292"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07C653F3"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E8F3AA3" w14:textId="77777777" w:rsidR="00BA1E70" w:rsidRPr="00BA1E70" w:rsidRDefault="00BA1E70" w:rsidP="00BA1E70">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7C9633F" w14:textId="77777777" w:rsidR="00BA1E70" w:rsidRPr="00BA1E70" w:rsidRDefault="00BA1E70" w:rsidP="00BA1E70">
                  <w:pPr>
                    <w:shd w:val="clear" w:color="auto" w:fill="FFFFFF"/>
                    <w:rPr>
                      <w:rFonts w:eastAsia="Times New Roman"/>
                      <w:b/>
                      <w:bCs/>
                      <w:color w:val="000000"/>
                      <w:szCs w:val="24"/>
                    </w:rPr>
                  </w:pPr>
                </w:p>
              </w:tc>
            </w:tr>
          </w:tbl>
          <w:p w14:paraId="16851000" w14:textId="77777777" w:rsidR="00BA1E70" w:rsidRPr="00BA1E70" w:rsidRDefault="00BA1E70" w:rsidP="00BA1E70">
            <w:pPr>
              <w:shd w:val="clear" w:color="auto" w:fill="FFFFFF"/>
              <w:rPr>
                <w:szCs w:val="24"/>
              </w:rPr>
            </w:pPr>
          </w:p>
        </w:tc>
      </w:tr>
      <w:tr w:rsidR="00BA1E70" w:rsidRPr="00BA1E70" w14:paraId="06242F9F" w14:textId="77777777" w:rsidTr="00BA1E70">
        <w:trPr>
          <w:trHeight w:val="284"/>
        </w:trPr>
        <w:tc>
          <w:tcPr>
            <w:tcW w:w="993" w:type="dxa"/>
            <w:shd w:val="clear" w:color="auto" w:fill="FFFFFF"/>
          </w:tcPr>
          <w:p w14:paraId="2CBD0F50" w14:textId="77777777" w:rsidR="00BA1E70" w:rsidRPr="00BA1E70" w:rsidRDefault="00BA1E70" w:rsidP="00BA1E70">
            <w:pPr>
              <w:shd w:val="clear" w:color="auto" w:fill="FFFFFF"/>
              <w:rPr>
                <w:szCs w:val="24"/>
              </w:rPr>
            </w:pPr>
            <w:r w:rsidRPr="00BA1E70">
              <w:rPr>
                <w:szCs w:val="24"/>
              </w:rPr>
              <w:t>5.4.</w:t>
            </w:r>
          </w:p>
        </w:tc>
        <w:tc>
          <w:tcPr>
            <w:tcW w:w="8930" w:type="dxa"/>
            <w:gridSpan w:val="5"/>
            <w:shd w:val="clear" w:color="auto" w:fill="FFFFFF"/>
          </w:tcPr>
          <w:p w14:paraId="6C013A3D" w14:textId="77777777" w:rsidR="00BA1E70" w:rsidRPr="00BA1E70" w:rsidRDefault="00BA1E70" w:rsidP="00BA1E70">
            <w:pPr>
              <w:shd w:val="clear" w:color="auto" w:fill="FFFFFF"/>
              <w:rPr>
                <w:szCs w:val="24"/>
              </w:rPr>
            </w:pPr>
            <w:r w:rsidRPr="00BA1E70">
              <w:rPr>
                <w:szCs w:val="24"/>
              </w:rPr>
              <w:t>UTVRĐIVANJE UČINAKA NA RAD I TRŽIŠTE RADA</w:t>
            </w:r>
          </w:p>
        </w:tc>
      </w:tr>
      <w:tr w:rsidR="00BA1E70" w:rsidRPr="00BA1E70" w14:paraId="16A4B49F" w14:textId="77777777" w:rsidTr="00BA1E70">
        <w:trPr>
          <w:trHeight w:val="284"/>
        </w:trPr>
        <w:tc>
          <w:tcPr>
            <w:tcW w:w="993" w:type="dxa"/>
            <w:shd w:val="clear" w:color="auto" w:fill="FFFFFF"/>
          </w:tcPr>
          <w:p w14:paraId="3543AB2C" w14:textId="77777777" w:rsidR="00BA1E70" w:rsidRPr="00BA1E70" w:rsidRDefault="00BA1E70" w:rsidP="00BA1E70">
            <w:pPr>
              <w:shd w:val="clear" w:color="auto" w:fill="FFFFFF"/>
              <w:rPr>
                <w:szCs w:val="24"/>
              </w:rPr>
            </w:pPr>
          </w:p>
        </w:tc>
        <w:tc>
          <w:tcPr>
            <w:tcW w:w="5670" w:type="dxa"/>
            <w:shd w:val="clear" w:color="auto" w:fill="FFFFFF"/>
          </w:tcPr>
          <w:p w14:paraId="000A8A9C" w14:textId="77777777" w:rsidR="00BA1E70" w:rsidRPr="00BA1E70" w:rsidRDefault="00BA1E70" w:rsidP="00BA1E70">
            <w:pPr>
              <w:shd w:val="clear" w:color="auto" w:fill="FFFFFF"/>
              <w:rPr>
                <w:b/>
                <w:szCs w:val="24"/>
              </w:rPr>
            </w:pPr>
            <w:r w:rsidRPr="00BA1E70">
              <w:rPr>
                <w:b/>
                <w:szCs w:val="24"/>
              </w:rPr>
              <w:t>Vrsta izravnih učinaka</w:t>
            </w:r>
          </w:p>
        </w:tc>
        <w:tc>
          <w:tcPr>
            <w:tcW w:w="3260" w:type="dxa"/>
            <w:gridSpan w:val="4"/>
            <w:shd w:val="clear" w:color="auto" w:fill="FFFFFF"/>
          </w:tcPr>
          <w:p w14:paraId="2F742B0F" w14:textId="77777777" w:rsidR="00BA1E70" w:rsidRPr="00BA1E70" w:rsidRDefault="00BA1E70" w:rsidP="00BA1E70">
            <w:pPr>
              <w:shd w:val="clear" w:color="auto" w:fill="FFFFFF"/>
              <w:jc w:val="center"/>
              <w:rPr>
                <w:b/>
                <w:szCs w:val="24"/>
              </w:rPr>
            </w:pPr>
            <w:r w:rsidRPr="00BA1E70">
              <w:rPr>
                <w:b/>
                <w:szCs w:val="24"/>
              </w:rPr>
              <w:t>Mjerilo učinka</w:t>
            </w:r>
          </w:p>
        </w:tc>
      </w:tr>
      <w:tr w:rsidR="00BA1E70" w:rsidRPr="00BA1E70" w14:paraId="57D1F0E0" w14:textId="77777777" w:rsidTr="00BA1E70">
        <w:trPr>
          <w:trHeight w:val="284"/>
        </w:trPr>
        <w:tc>
          <w:tcPr>
            <w:tcW w:w="993" w:type="dxa"/>
            <w:vMerge w:val="restart"/>
            <w:shd w:val="clear" w:color="auto" w:fill="FFFFFF"/>
          </w:tcPr>
          <w:p w14:paraId="47B1F487" w14:textId="77777777" w:rsidR="00BA1E70" w:rsidRPr="00BA1E70" w:rsidRDefault="00BA1E70" w:rsidP="00BA1E70">
            <w:pPr>
              <w:shd w:val="clear" w:color="auto" w:fill="FFFFFF"/>
              <w:rPr>
                <w:szCs w:val="24"/>
              </w:rPr>
            </w:pPr>
          </w:p>
        </w:tc>
        <w:tc>
          <w:tcPr>
            <w:tcW w:w="5670" w:type="dxa"/>
            <w:vMerge w:val="restart"/>
            <w:shd w:val="clear" w:color="auto" w:fill="FFFFFF"/>
          </w:tcPr>
          <w:p w14:paraId="10FEC4CC" w14:textId="77777777" w:rsidR="00BA1E70" w:rsidRPr="00BA1E70" w:rsidRDefault="00BA1E70" w:rsidP="00BA1E70">
            <w:pPr>
              <w:shd w:val="clear" w:color="auto" w:fill="FFFFFF"/>
              <w:rPr>
                <w:szCs w:val="24"/>
              </w:rPr>
            </w:pPr>
            <w:r w:rsidRPr="00BA1E70">
              <w:rPr>
                <w:szCs w:val="24"/>
              </w:rPr>
              <w:t>Utvrdite učinak na:</w:t>
            </w:r>
          </w:p>
        </w:tc>
        <w:tc>
          <w:tcPr>
            <w:tcW w:w="1276" w:type="dxa"/>
            <w:shd w:val="clear" w:color="auto" w:fill="FFFFFF"/>
          </w:tcPr>
          <w:p w14:paraId="18D09337" w14:textId="77777777" w:rsidR="00BA1E70" w:rsidRPr="00BA1E70" w:rsidRDefault="00BA1E70" w:rsidP="00BA1E70">
            <w:pPr>
              <w:shd w:val="clear" w:color="auto" w:fill="FFFFFF"/>
              <w:rPr>
                <w:b/>
                <w:szCs w:val="24"/>
              </w:rPr>
            </w:pPr>
            <w:r w:rsidRPr="00BA1E70">
              <w:rPr>
                <w:b/>
                <w:szCs w:val="24"/>
              </w:rPr>
              <w:t>Neznatan</w:t>
            </w:r>
          </w:p>
        </w:tc>
        <w:tc>
          <w:tcPr>
            <w:tcW w:w="1028" w:type="dxa"/>
            <w:gridSpan w:val="2"/>
            <w:shd w:val="clear" w:color="auto" w:fill="FFFFFF"/>
          </w:tcPr>
          <w:p w14:paraId="14AC54F0" w14:textId="77777777" w:rsidR="00BA1E70" w:rsidRPr="00BA1E70" w:rsidRDefault="00BA1E70" w:rsidP="00BA1E70">
            <w:pPr>
              <w:shd w:val="clear" w:color="auto" w:fill="FFFFFF"/>
              <w:rPr>
                <w:b/>
                <w:szCs w:val="24"/>
              </w:rPr>
            </w:pPr>
            <w:r w:rsidRPr="00BA1E70">
              <w:rPr>
                <w:b/>
                <w:szCs w:val="24"/>
              </w:rPr>
              <w:t xml:space="preserve">Mali </w:t>
            </w:r>
          </w:p>
        </w:tc>
        <w:tc>
          <w:tcPr>
            <w:tcW w:w="956" w:type="dxa"/>
            <w:shd w:val="clear" w:color="auto" w:fill="FFFFFF"/>
          </w:tcPr>
          <w:p w14:paraId="32433841" w14:textId="77777777" w:rsidR="00BA1E70" w:rsidRPr="00BA1E70" w:rsidRDefault="00BA1E70" w:rsidP="00BA1E70">
            <w:pPr>
              <w:shd w:val="clear" w:color="auto" w:fill="FFFFFF"/>
              <w:rPr>
                <w:b/>
                <w:szCs w:val="24"/>
              </w:rPr>
            </w:pPr>
            <w:r w:rsidRPr="00BA1E70">
              <w:rPr>
                <w:b/>
                <w:szCs w:val="24"/>
              </w:rPr>
              <w:t xml:space="preserve">Veliki </w:t>
            </w:r>
          </w:p>
        </w:tc>
      </w:tr>
      <w:tr w:rsidR="00BA1E70" w:rsidRPr="00BA1E70" w14:paraId="4BAFED82" w14:textId="77777777" w:rsidTr="00BA1E70">
        <w:trPr>
          <w:trHeight w:val="284"/>
        </w:trPr>
        <w:tc>
          <w:tcPr>
            <w:tcW w:w="993" w:type="dxa"/>
            <w:vMerge/>
            <w:shd w:val="clear" w:color="auto" w:fill="FFFFFF"/>
          </w:tcPr>
          <w:p w14:paraId="2C12A45B" w14:textId="77777777" w:rsidR="00BA1E70" w:rsidRPr="00BA1E70" w:rsidRDefault="00BA1E70" w:rsidP="00BA1E70">
            <w:pPr>
              <w:shd w:val="clear" w:color="auto" w:fill="FFFFFF"/>
              <w:rPr>
                <w:szCs w:val="24"/>
              </w:rPr>
            </w:pPr>
          </w:p>
        </w:tc>
        <w:tc>
          <w:tcPr>
            <w:tcW w:w="5670" w:type="dxa"/>
            <w:vMerge/>
            <w:shd w:val="clear" w:color="auto" w:fill="FFFFFF"/>
          </w:tcPr>
          <w:p w14:paraId="62380EDF" w14:textId="77777777" w:rsidR="00BA1E70" w:rsidRPr="00BA1E70" w:rsidRDefault="00BA1E70" w:rsidP="00BA1E70">
            <w:pPr>
              <w:shd w:val="clear" w:color="auto" w:fill="FFFFFF"/>
              <w:rPr>
                <w:szCs w:val="24"/>
              </w:rPr>
            </w:pPr>
          </w:p>
        </w:tc>
        <w:tc>
          <w:tcPr>
            <w:tcW w:w="1276" w:type="dxa"/>
            <w:shd w:val="clear" w:color="auto" w:fill="FFFFFF"/>
          </w:tcPr>
          <w:p w14:paraId="1B9F7CB9" w14:textId="77777777" w:rsidR="00BA1E70" w:rsidRPr="00BA1E70" w:rsidRDefault="00BA1E70" w:rsidP="00BA1E70">
            <w:pPr>
              <w:shd w:val="clear" w:color="auto" w:fill="FFFFFF"/>
              <w:rPr>
                <w:i/>
                <w:szCs w:val="24"/>
              </w:rPr>
            </w:pPr>
            <w:r w:rsidRPr="00BA1E70">
              <w:rPr>
                <w:i/>
                <w:szCs w:val="24"/>
              </w:rPr>
              <w:t>Da/Ne</w:t>
            </w:r>
          </w:p>
        </w:tc>
        <w:tc>
          <w:tcPr>
            <w:tcW w:w="1028" w:type="dxa"/>
            <w:gridSpan w:val="2"/>
            <w:shd w:val="clear" w:color="auto" w:fill="FFFFFF"/>
          </w:tcPr>
          <w:p w14:paraId="50807469" w14:textId="77777777" w:rsidR="00BA1E70" w:rsidRPr="00BA1E70" w:rsidRDefault="00BA1E70" w:rsidP="00BA1E70">
            <w:pPr>
              <w:shd w:val="clear" w:color="auto" w:fill="FFFFFF"/>
              <w:rPr>
                <w:i/>
                <w:szCs w:val="24"/>
              </w:rPr>
            </w:pPr>
            <w:r w:rsidRPr="00BA1E70">
              <w:rPr>
                <w:i/>
                <w:szCs w:val="24"/>
              </w:rPr>
              <w:t>Da/Ne</w:t>
            </w:r>
          </w:p>
        </w:tc>
        <w:tc>
          <w:tcPr>
            <w:tcW w:w="956" w:type="dxa"/>
            <w:shd w:val="clear" w:color="auto" w:fill="FFFFFF"/>
          </w:tcPr>
          <w:p w14:paraId="6AFECA9E" w14:textId="77777777" w:rsidR="00BA1E70" w:rsidRPr="00BA1E70" w:rsidRDefault="00BA1E70" w:rsidP="00BA1E70">
            <w:pPr>
              <w:shd w:val="clear" w:color="auto" w:fill="FFFFFF"/>
              <w:rPr>
                <w:i/>
                <w:szCs w:val="24"/>
              </w:rPr>
            </w:pPr>
            <w:r w:rsidRPr="00BA1E70">
              <w:rPr>
                <w:i/>
                <w:szCs w:val="24"/>
              </w:rPr>
              <w:t>Da/Ne</w:t>
            </w:r>
          </w:p>
        </w:tc>
      </w:tr>
      <w:tr w:rsidR="00BA1E70" w:rsidRPr="00BA1E70" w14:paraId="2DD22802" w14:textId="77777777" w:rsidTr="00BA1E70">
        <w:trPr>
          <w:trHeight w:val="284"/>
        </w:trPr>
        <w:tc>
          <w:tcPr>
            <w:tcW w:w="993" w:type="dxa"/>
            <w:shd w:val="clear" w:color="auto" w:fill="FFFFFF"/>
          </w:tcPr>
          <w:p w14:paraId="37377376" w14:textId="77777777" w:rsidR="00BA1E70" w:rsidRPr="00BA1E70" w:rsidRDefault="00BA1E70" w:rsidP="00BA1E70">
            <w:pPr>
              <w:shd w:val="clear" w:color="auto" w:fill="FFFFFF"/>
              <w:rPr>
                <w:szCs w:val="24"/>
              </w:rPr>
            </w:pPr>
            <w:r w:rsidRPr="00BA1E70">
              <w:rPr>
                <w:szCs w:val="24"/>
              </w:rPr>
              <w:t>5.4.1.</w:t>
            </w:r>
          </w:p>
        </w:tc>
        <w:tc>
          <w:tcPr>
            <w:tcW w:w="5670" w:type="dxa"/>
            <w:shd w:val="clear" w:color="auto" w:fill="FFFFFF"/>
          </w:tcPr>
          <w:p w14:paraId="65554A89" w14:textId="77777777" w:rsidR="00BA1E70" w:rsidRPr="00BA1E70" w:rsidRDefault="00BA1E70" w:rsidP="00BA1E70">
            <w:pPr>
              <w:shd w:val="clear" w:color="auto" w:fill="FFFFFF"/>
              <w:rPr>
                <w:szCs w:val="24"/>
              </w:rPr>
            </w:pPr>
            <w:r w:rsidRPr="00BA1E70">
              <w:rPr>
                <w:szCs w:val="24"/>
              </w:rPr>
              <w:t>Zapošljavanje i tržište rada u gospodarstvu Republike Hrvatske u cjelini odnosno u pojedinom gospodarskom području</w:t>
            </w:r>
          </w:p>
        </w:tc>
        <w:tc>
          <w:tcPr>
            <w:tcW w:w="1276" w:type="dxa"/>
            <w:shd w:val="clear" w:color="auto" w:fill="FFFFFF"/>
          </w:tcPr>
          <w:p w14:paraId="14194D5A"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29B93888"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41BA9425" w14:textId="77777777" w:rsidR="00BA1E70" w:rsidRPr="007B2A66" w:rsidRDefault="00BA1E70" w:rsidP="00BA1E70">
            <w:pPr>
              <w:shd w:val="clear" w:color="auto" w:fill="FFFFFF"/>
              <w:rPr>
                <w:bCs/>
                <w:szCs w:val="24"/>
              </w:rPr>
            </w:pPr>
            <w:r w:rsidRPr="007B2A66">
              <w:rPr>
                <w:bCs/>
                <w:szCs w:val="24"/>
              </w:rPr>
              <w:t>Ne</w:t>
            </w:r>
          </w:p>
        </w:tc>
      </w:tr>
      <w:tr w:rsidR="00BA1E70" w:rsidRPr="00BA1E70" w14:paraId="0CEACDA8" w14:textId="77777777" w:rsidTr="00BA1E70">
        <w:trPr>
          <w:trHeight w:val="284"/>
        </w:trPr>
        <w:tc>
          <w:tcPr>
            <w:tcW w:w="993" w:type="dxa"/>
            <w:shd w:val="clear" w:color="auto" w:fill="FFFFFF"/>
          </w:tcPr>
          <w:p w14:paraId="7255A306" w14:textId="77777777" w:rsidR="00BA1E70" w:rsidRPr="00BA1E70" w:rsidRDefault="00BA1E70" w:rsidP="00BA1E70">
            <w:pPr>
              <w:shd w:val="clear" w:color="auto" w:fill="FFFFFF"/>
              <w:rPr>
                <w:szCs w:val="24"/>
              </w:rPr>
            </w:pPr>
            <w:r w:rsidRPr="00BA1E70">
              <w:rPr>
                <w:szCs w:val="24"/>
              </w:rPr>
              <w:t>5.4.2.</w:t>
            </w:r>
          </w:p>
        </w:tc>
        <w:tc>
          <w:tcPr>
            <w:tcW w:w="5670" w:type="dxa"/>
            <w:shd w:val="clear" w:color="auto" w:fill="FFFFFF"/>
          </w:tcPr>
          <w:p w14:paraId="5A5C1643" w14:textId="77777777" w:rsidR="00BA1E70" w:rsidRPr="00BA1E70" w:rsidRDefault="00BA1E70" w:rsidP="00BA1E70">
            <w:pPr>
              <w:shd w:val="clear" w:color="auto" w:fill="FFFFFF"/>
              <w:rPr>
                <w:szCs w:val="24"/>
              </w:rPr>
            </w:pPr>
            <w:r w:rsidRPr="00BA1E70">
              <w:rPr>
                <w:szCs w:val="24"/>
              </w:rPr>
              <w:t>Otvaranje novih radnih mjesta odnosno gubitak radnih mjesta</w:t>
            </w:r>
          </w:p>
        </w:tc>
        <w:tc>
          <w:tcPr>
            <w:tcW w:w="1276" w:type="dxa"/>
            <w:shd w:val="clear" w:color="auto" w:fill="FFFFFF"/>
          </w:tcPr>
          <w:p w14:paraId="19CEF690"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33D5AD35" w14:textId="77777777" w:rsidR="00BA1E70" w:rsidRPr="007B2A66" w:rsidRDefault="00BA1E70" w:rsidP="00BA1E70">
            <w:pPr>
              <w:shd w:val="clear" w:color="auto" w:fill="FFFFFF"/>
              <w:rPr>
                <w:bCs/>
                <w:szCs w:val="24"/>
                <w:highlight w:val="yellow"/>
              </w:rPr>
            </w:pPr>
            <w:r w:rsidRPr="007B2A66">
              <w:rPr>
                <w:bCs/>
                <w:szCs w:val="24"/>
              </w:rPr>
              <w:t>Ne</w:t>
            </w:r>
          </w:p>
        </w:tc>
        <w:tc>
          <w:tcPr>
            <w:tcW w:w="956" w:type="dxa"/>
            <w:shd w:val="clear" w:color="auto" w:fill="FFFFFF"/>
          </w:tcPr>
          <w:p w14:paraId="27629B41" w14:textId="77777777" w:rsidR="00BA1E70" w:rsidRPr="007B2A66" w:rsidRDefault="00BA1E70" w:rsidP="00BA1E70">
            <w:pPr>
              <w:shd w:val="clear" w:color="auto" w:fill="FFFFFF"/>
              <w:rPr>
                <w:bCs/>
                <w:szCs w:val="24"/>
              </w:rPr>
            </w:pPr>
            <w:r w:rsidRPr="007B2A66">
              <w:rPr>
                <w:bCs/>
                <w:szCs w:val="24"/>
              </w:rPr>
              <w:t>Ne</w:t>
            </w:r>
          </w:p>
        </w:tc>
      </w:tr>
      <w:tr w:rsidR="00BA1E70" w:rsidRPr="00BA1E70" w14:paraId="50715673" w14:textId="77777777" w:rsidTr="00BA1E70">
        <w:trPr>
          <w:trHeight w:val="284"/>
        </w:trPr>
        <w:tc>
          <w:tcPr>
            <w:tcW w:w="993" w:type="dxa"/>
            <w:shd w:val="clear" w:color="auto" w:fill="FFFFFF"/>
          </w:tcPr>
          <w:p w14:paraId="26E04C9F" w14:textId="77777777" w:rsidR="00BA1E70" w:rsidRPr="00BA1E70" w:rsidRDefault="00BA1E70" w:rsidP="00BA1E70">
            <w:pPr>
              <w:shd w:val="clear" w:color="auto" w:fill="FFFFFF"/>
              <w:rPr>
                <w:szCs w:val="24"/>
              </w:rPr>
            </w:pPr>
            <w:r w:rsidRPr="00BA1E70">
              <w:rPr>
                <w:szCs w:val="24"/>
              </w:rPr>
              <w:t>5.4.3.</w:t>
            </w:r>
          </w:p>
        </w:tc>
        <w:tc>
          <w:tcPr>
            <w:tcW w:w="5670" w:type="dxa"/>
            <w:shd w:val="clear" w:color="auto" w:fill="FFFFFF"/>
          </w:tcPr>
          <w:p w14:paraId="05E83825" w14:textId="77777777" w:rsidR="00BA1E70" w:rsidRPr="00BA1E70" w:rsidRDefault="00BA1E70" w:rsidP="00BA1E70">
            <w:pPr>
              <w:shd w:val="clear" w:color="auto" w:fill="FFFFFF"/>
              <w:rPr>
                <w:szCs w:val="24"/>
              </w:rPr>
            </w:pPr>
            <w:r w:rsidRPr="00BA1E70">
              <w:rPr>
                <w:szCs w:val="24"/>
              </w:rPr>
              <w:t>Kretanje minimalne plaće i najniže mirovine</w:t>
            </w:r>
          </w:p>
        </w:tc>
        <w:tc>
          <w:tcPr>
            <w:tcW w:w="1276" w:type="dxa"/>
            <w:shd w:val="clear" w:color="auto" w:fill="FFFFFF"/>
          </w:tcPr>
          <w:p w14:paraId="38BEA8C0"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55CA844"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4EAFFC5D" w14:textId="77777777" w:rsidR="00BA1E70" w:rsidRPr="007B2A66" w:rsidRDefault="00BA1E70" w:rsidP="00BA1E70">
            <w:pPr>
              <w:shd w:val="clear" w:color="auto" w:fill="FFFFFF"/>
              <w:rPr>
                <w:bCs/>
                <w:szCs w:val="24"/>
              </w:rPr>
            </w:pPr>
            <w:r w:rsidRPr="007B2A66">
              <w:rPr>
                <w:bCs/>
                <w:szCs w:val="24"/>
              </w:rPr>
              <w:t>Ne</w:t>
            </w:r>
          </w:p>
        </w:tc>
      </w:tr>
      <w:tr w:rsidR="00BA1E70" w:rsidRPr="00BA1E70" w14:paraId="627AA691" w14:textId="77777777" w:rsidTr="00BA1E70">
        <w:trPr>
          <w:trHeight w:val="284"/>
        </w:trPr>
        <w:tc>
          <w:tcPr>
            <w:tcW w:w="993" w:type="dxa"/>
            <w:shd w:val="clear" w:color="auto" w:fill="FFFFFF"/>
          </w:tcPr>
          <w:p w14:paraId="270E4B60" w14:textId="77777777" w:rsidR="00BA1E70" w:rsidRPr="00BA1E70" w:rsidRDefault="00BA1E70" w:rsidP="00BA1E70">
            <w:pPr>
              <w:shd w:val="clear" w:color="auto" w:fill="FFFFFF"/>
              <w:rPr>
                <w:szCs w:val="24"/>
              </w:rPr>
            </w:pPr>
            <w:r w:rsidRPr="00BA1E70">
              <w:rPr>
                <w:szCs w:val="24"/>
              </w:rPr>
              <w:t>5.4.4.</w:t>
            </w:r>
          </w:p>
        </w:tc>
        <w:tc>
          <w:tcPr>
            <w:tcW w:w="5670" w:type="dxa"/>
            <w:shd w:val="clear" w:color="auto" w:fill="FFFFFF"/>
          </w:tcPr>
          <w:p w14:paraId="6A6E744B" w14:textId="77777777" w:rsidR="00BA1E70" w:rsidRPr="00BA1E70" w:rsidRDefault="00BA1E70" w:rsidP="00BA1E70">
            <w:pPr>
              <w:shd w:val="clear" w:color="auto" w:fill="FFFFFF"/>
              <w:rPr>
                <w:szCs w:val="24"/>
              </w:rPr>
            </w:pPr>
            <w:r w:rsidRPr="00BA1E70">
              <w:rPr>
                <w:szCs w:val="24"/>
              </w:rPr>
              <w:t>Status regulirane profesije</w:t>
            </w:r>
          </w:p>
        </w:tc>
        <w:tc>
          <w:tcPr>
            <w:tcW w:w="1276" w:type="dxa"/>
            <w:shd w:val="clear" w:color="auto" w:fill="FFFFFF"/>
          </w:tcPr>
          <w:p w14:paraId="2A7059F5"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3337D762"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004E9A1B" w14:textId="77777777" w:rsidR="00BA1E70" w:rsidRPr="007B2A66" w:rsidRDefault="00BA1E70" w:rsidP="00BA1E70">
            <w:pPr>
              <w:shd w:val="clear" w:color="auto" w:fill="FFFFFF"/>
              <w:rPr>
                <w:bCs/>
                <w:szCs w:val="24"/>
              </w:rPr>
            </w:pPr>
            <w:r w:rsidRPr="007B2A66">
              <w:rPr>
                <w:bCs/>
                <w:szCs w:val="24"/>
              </w:rPr>
              <w:t>Ne</w:t>
            </w:r>
          </w:p>
        </w:tc>
      </w:tr>
      <w:tr w:rsidR="00BA1E70" w:rsidRPr="00BA1E70" w14:paraId="78D0D922" w14:textId="77777777" w:rsidTr="00BA1E70">
        <w:trPr>
          <w:trHeight w:val="284"/>
        </w:trPr>
        <w:tc>
          <w:tcPr>
            <w:tcW w:w="993" w:type="dxa"/>
            <w:shd w:val="clear" w:color="auto" w:fill="FFFFFF"/>
          </w:tcPr>
          <w:p w14:paraId="165501B0" w14:textId="77777777" w:rsidR="00BA1E70" w:rsidRPr="00BA1E70" w:rsidRDefault="00BA1E70" w:rsidP="00BA1E70">
            <w:pPr>
              <w:shd w:val="clear" w:color="auto" w:fill="FFFFFF"/>
              <w:rPr>
                <w:szCs w:val="24"/>
              </w:rPr>
            </w:pPr>
            <w:r w:rsidRPr="00BA1E70">
              <w:rPr>
                <w:szCs w:val="24"/>
              </w:rPr>
              <w:t>5.4.5.</w:t>
            </w:r>
          </w:p>
        </w:tc>
        <w:tc>
          <w:tcPr>
            <w:tcW w:w="5670" w:type="dxa"/>
            <w:shd w:val="clear" w:color="auto" w:fill="FFFFFF"/>
          </w:tcPr>
          <w:p w14:paraId="562E8C36" w14:textId="77777777" w:rsidR="00BA1E70" w:rsidRPr="00BA1E70" w:rsidRDefault="00BA1E70" w:rsidP="00BA1E70">
            <w:pPr>
              <w:shd w:val="clear" w:color="auto" w:fill="FFFFFF"/>
              <w:rPr>
                <w:szCs w:val="24"/>
              </w:rPr>
            </w:pPr>
            <w:r w:rsidRPr="00BA1E70">
              <w:rPr>
                <w:szCs w:val="24"/>
              </w:rPr>
              <w:t>Status posebnih skupina radno sposobnog stanovništva s obzirom na dob stanovništva</w:t>
            </w:r>
          </w:p>
        </w:tc>
        <w:tc>
          <w:tcPr>
            <w:tcW w:w="1276" w:type="dxa"/>
            <w:shd w:val="clear" w:color="auto" w:fill="FFFFFF"/>
          </w:tcPr>
          <w:p w14:paraId="52C5D433"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A6A878A"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33DE78E6" w14:textId="77777777" w:rsidR="00BA1E70" w:rsidRPr="007B2A66" w:rsidRDefault="00BA1E70" w:rsidP="00BA1E70">
            <w:pPr>
              <w:shd w:val="clear" w:color="auto" w:fill="FFFFFF"/>
              <w:rPr>
                <w:bCs/>
                <w:szCs w:val="24"/>
              </w:rPr>
            </w:pPr>
            <w:r w:rsidRPr="007B2A66">
              <w:rPr>
                <w:bCs/>
                <w:szCs w:val="24"/>
              </w:rPr>
              <w:t>Ne</w:t>
            </w:r>
          </w:p>
        </w:tc>
      </w:tr>
      <w:tr w:rsidR="00BA1E70" w:rsidRPr="00BA1E70" w14:paraId="28AB293D" w14:textId="77777777" w:rsidTr="00BA1E70">
        <w:trPr>
          <w:trHeight w:val="284"/>
        </w:trPr>
        <w:tc>
          <w:tcPr>
            <w:tcW w:w="993" w:type="dxa"/>
            <w:shd w:val="clear" w:color="auto" w:fill="FFFFFF"/>
          </w:tcPr>
          <w:p w14:paraId="7F26D56C" w14:textId="77777777" w:rsidR="00BA1E70" w:rsidRPr="00BA1E70" w:rsidRDefault="00BA1E70" w:rsidP="00BA1E70">
            <w:pPr>
              <w:shd w:val="clear" w:color="auto" w:fill="FFFFFF"/>
              <w:rPr>
                <w:szCs w:val="24"/>
              </w:rPr>
            </w:pPr>
            <w:r w:rsidRPr="00BA1E70">
              <w:rPr>
                <w:szCs w:val="24"/>
              </w:rPr>
              <w:t>5.4.6.</w:t>
            </w:r>
          </w:p>
        </w:tc>
        <w:tc>
          <w:tcPr>
            <w:tcW w:w="5670" w:type="dxa"/>
            <w:shd w:val="clear" w:color="auto" w:fill="FFFFFF"/>
          </w:tcPr>
          <w:p w14:paraId="0FD69BFB" w14:textId="77777777" w:rsidR="00BA1E70" w:rsidRPr="00BA1E70" w:rsidRDefault="00BA1E70" w:rsidP="00BA1E70">
            <w:pPr>
              <w:shd w:val="clear" w:color="auto" w:fill="FFFFFF"/>
              <w:rPr>
                <w:szCs w:val="24"/>
              </w:rPr>
            </w:pPr>
            <w:r w:rsidRPr="00BA1E70">
              <w:rPr>
                <w:szCs w:val="24"/>
              </w:rPr>
              <w:t>Fleksibilnost uvjeta rada i radnog mjesta za pojedine skupine stanovništva</w:t>
            </w:r>
          </w:p>
        </w:tc>
        <w:tc>
          <w:tcPr>
            <w:tcW w:w="1276" w:type="dxa"/>
            <w:shd w:val="clear" w:color="auto" w:fill="FFFFFF"/>
          </w:tcPr>
          <w:p w14:paraId="372A9685"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77DD37D7"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CB436E7" w14:textId="77777777" w:rsidR="00BA1E70" w:rsidRPr="007B2A66" w:rsidRDefault="00BA1E70" w:rsidP="00BA1E70">
            <w:pPr>
              <w:shd w:val="clear" w:color="auto" w:fill="FFFFFF"/>
              <w:rPr>
                <w:bCs/>
                <w:szCs w:val="24"/>
              </w:rPr>
            </w:pPr>
            <w:r w:rsidRPr="007B2A66">
              <w:rPr>
                <w:bCs/>
                <w:szCs w:val="24"/>
              </w:rPr>
              <w:t>Ne</w:t>
            </w:r>
          </w:p>
        </w:tc>
      </w:tr>
      <w:tr w:rsidR="00BA1E70" w:rsidRPr="00BA1E70" w14:paraId="55793341" w14:textId="77777777" w:rsidTr="00BA1E70">
        <w:trPr>
          <w:trHeight w:val="284"/>
        </w:trPr>
        <w:tc>
          <w:tcPr>
            <w:tcW w:w="993" w:type="dxa"/>
            <w:shd w:val="clear" w:color="auto" w:fill="FFFFFF"/>
          </w:tcPr>
          <w:p w14:paraId="4959E399" w14:textId="77777777" w:rsidR="00BA1E70" w:rsidRPr="00BA1E70" w:rsidRDefault="00BA1E70" w:rsidP="00BA1E70">
            <w:pPr>
              <w:shd w:val="clear" w:color="auto" w:fill="FFFFFF"/>
              <w:rPr>
                <w:szCs w:val="24"/>
              </w:rPr>
            </w:pPr>
            <w:r w:rsidRPr="00BA1E70">
              <w:rPr>
                <w:szCs w:val="24"/>
              </w:rPr>
              <w:t>5.4.7.</w:t>
            </w:r>
          </w:p>
        </w:tc>
        <w:tc>
          <w:tcPr>
            <w:tcW w:w="5670" w:type="dxa"/>
            <w:shd w:val="clear" w:color="auto" w:fill="FFFFFF"/>
          </w:tcPr>
          <w:p w14:paraId="187D47A4" w14:textId="77777777" w:rsidR="00BA1E70" w:rsidRPr="00BA1E70" w:rsidRDefault="00BA1E70" w:rsidP="00BA1E70">
            <w:pPr>
              <w:shd w:val="clear" w:color="auto" w:fill="FFFFFF"/>
              <w:rPr>
                <w:szCs w:val="24"/>
              </w:rPr>
            </w:pPr>
            <w:r w:rsidRPr="00BA1E70">
              <w:rPr>
                <w:szCs w:val="24"/>
              </w:rPr>
              <w:t>Financijska održivost mirovinskoga sustava, osobito u dijelu dugoročne održivosti mirovinskoga sustava</w:t>
            </w:r>
          </w:p>
        </w:tc>
        <w:tc>
          <w:tcPr>
            <w:tcW w:w="1276" w:type="dxa"/>
            <w:shd w:val="clear" w:color="auto" w:fill="FFFFFF"/>
          </w:tcPr>
          <w:p w14:paraId="19321700"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31A92C39"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42125CA6" w14:textId="77777777" w:rsidR="00BA1E70" w:rsidRPr="007B2A66" w:rsidRDefault="00BA1E70" w:rsidP="00BA1E70">
            <w:pPr>
              <w:shd w:val="clear" w:color="auto" w:fill="FFFFFF"/>
              <w:rPr>
                <w:bCs/>
                <w:szCs w:val="24"/>
              </w:rPr>
            </w:pPr>
            <w:r w:rsidRPr="007B2A66">
              <w:rPr>
                <w:bCs/>
                <w:szCs w:val="24"/>
              </w:rPr>
              <w:t>Ne</w:t>
            </w:r>
          </w:p>
        </w:tc>
      </w:tr>
      <w:tr w:rsidR="00BA1E70" w:rsidRPr="00BA1E70" w14:paraId="525496EE" w14:textId="77777777" w:rsidTr="00BA1E70">
        <w:trPr>
          <w:trHeight w:val="284"/>
        </w:trPr>
        <w:tc>
          <w:tcPr>
            <w:tcW w:w="993" w:type="dxa"/>
            <w:shd w:val="clear" w:color="auto" w:fill="FFFFFF"/>
          </w:tcPr>
          <w:p w14:paraId="25B0347C" w14:textId="77777777" w:rsidR="00BA1E70" w:rsidRPr="00BA1E70" w:rsidRDefault="00BA1E70" w:rsidP="00BA1E70">
            <w:pPr>
              <w:shd w:val="clear" w:color="auto" w:fill="FFFFFF"/>
              <w:rPr>
                <w:szCs w:val="24"/>
              </w:rPr>
            </w:pPr>
            <w:r w:rsidRPr="00BA1E70">
              <w:rPr>
                <w:szCs w:val="24"/>
              </w:rPr>
              <w:t>5.4.8.</w:t>
            </w:r>
          </w:p>
        </w:tc>
        <w:tc>
          <w:tcPr>
            <w:tcW w:w="5670" w:type="dxa"/>
            <w:shd w:val="clear" w:color="auto" w:fill="FFFFFF"/>
          </w:tcPr>
          <w:p w14:paraId="73DA33CA" w14:textId="77777777" w:rsidR="00BA1E70" w:rsidRPr="00BA1E70" w:rsidRDefault="00BA1E70" w:rsidP="00BA1E70">
            <w:pPr>
              <w:shd w:val="clear" w:color="auto" w:fill="FFFFFF"/>
              <w:rPr>
                <w:szCs w:val="24"/>
              </w:rPr>
            </w:pPr>
            <w:r w:rsidRPr="00BA1E70">
              <w:rPr>
                <w:szCs w:val="24"/>
              </w:rPr>
              <w:t>Odnos između privatnog i poslovnog života</w:t>
            </w:r>
          </w:p>
        </w:tc>
        <w:tc>
          <w:tcPr>
            <w:tcW w:w="1276" w:type="dxa"/>
            <w:shd w:val="clear" w:color="auto" w:fill="FFFFFF"/>
          </w:tcPr>
          <w:p w14:paraId="1501B5CF"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7DA88F8D"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46980DC2" w14:textId="77777777" w:rsidR="00BA1E70" w:rsidRPr="007B2A66" w:rsidRDefault="00BA1E70" w:rsidP="00BA1E70">
            <w:pPr>
              <w:shd w:val="clear" w:color="auto" w:fill="FFFFFF"/>
              <w:rPr>
                <w:bCs/>
                <w:szCs w:val="24"/>
              </w:rPr>
            </w:pPr>
            <w:r w:rsidRPr="007B2A66">
              <w:rPr>
                <w:bCs/>
                <w:szCs w:val="24"/>
              </w:rPr>
              <w:t>Ne</w:t>
            </w:r>
          </w:p>
        </w:tc>
      </w:tr>
      <w:tr w:rsidR="00BA1E70" w:rsidRPr="00BA1E70" w14:paraId="1BEDDF81" w14:textId="77777777" w:rsidTr="00BA1E70">
        <w:trPr>
          <w:trHeight w:val="284"/>
        </w:trPr>
        <w:tc>
          <w:tcPr>
            <w:tcW w:w="993" w:type="dxa"/>
            <w:shd w:val="clear" w:color="auto" w:fill="FFFFFF"/>
          </w:tcPr>
          <w:p w14:paraId="122EFEEE" w14:textId="77777777" w:rsidR="00BA1E70" w:rsidRPr="00BA1E70" w:rsidRDefault="00BA1E70" w:rsidP="00BA1E70">
            <w:pPr>
              <w:shd w:val="clear" w:color="auto" w:fill="FFFFFF"/>
              <w:rPr>
                <w:szCs w:val="24"/>
              </w:rPr>
            </w:pPr>
            <w:r w:rsidRPr="00BA1E70">
              <w:rPr>
                <w:szCs w:val="24"/>
              </w:rPr>
              <w:t>5.4.9.</w:t>
            </w:r>
          </w:p>
        </w:tc>
        <w:tc>
          <w:tcPr>
            <w:tcW w:w="5670" w:type="dxa"/>
            <w:shd w:val="clear" w:color="auto" w:fill="FFFFFF"/>
          </w:tcPr>
          <w:p w14:paraId="2FF6BB77" w14:textId="77777777" w:rsidR="00BA1E70" w:rsidRPr="00BA1E70" w:rsidRDefault="00BA1E70" w:rsidP="00BA1E70">
            <w:pPr>
              <w:shd w:val="clear" w:color="auto" w:fill="FFFFFF"/>
              <w:rPr>
                <w:szCs w:val="24"/>
              </w:rPr>
            </w:pPr>
            <w:r w:rsidRPr="00BA1E70">
              <w:rPr>
                <w:szCs w:val="24"/>
              </w:rPr>
              <w:t>Dohodak radnika odnosno samozaposlenih osoba</w:t>
            </w:r>
          </w:p>
        </w:tc>
        <w:tc>
          <w:tcPr>
            <w:tcW w:w="1276" w:type="dxa"/>
            <w:shd w:val="clear" w:color="auto" w:fill="FFFFFF"/>
          </w:tcPr>
          <w:p w14:paraId="27829741"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7F155FA"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607C4EF4" w14:textId="77777777" w:rsidR="00BA1E70" w:rsidRPr="007B2A66" w:rsidRDefault="00BA1E70" w:rsidP="00BA1E70">
            <w:pPr>
              <w:shd w:val="clear" w:color="auto" w:fill="FFFFFF"/>
              <w:rPr>
                <w:bCs/>
                <w:szCs w:val="24"/>
              </w:rPr>
            </w:pPr>
            <w:r w:rsidRPr="007B2A66">
              <w:rPr>
                <w:bCs/>
                <w:szCs w:val="24"/>
              </w:rPr>
              <w:t>Ne</w:t>
            </w:r>
          </w:p>
        </w:tc>
      </w:tr>
      <w:tr w:rsidR="00BA1E70" w:rsidRPr="00BA1E70" w14:paraId="21E48434" w14:textId="77777777" w:rsidTr="00BA1E70">
        <w:trPr>
          <w:trHeight w:val="284"/>
        </w:trPr>
        <w:tc>
          <w:tcPr>
            <w:tcW w:w="993" w:type="dxa"/>
            <w:shd w:val="clear" w:color="auto" w:fill="FFFFFF"/>
          </w:tcPr>
          <w:p w14:paraId="0FA40AD1" w14:textId="77777777" w:rsidR="00BA1E70" w:rsidRPr="00BA1E70" w:rsidRDefault="00BA1E70" w:rsidP="00BA1E70">
            <w:pPr>
              <w:shd w:val="clear" w:color="auto" w:fill="FFFFFF"/>
              <w:rPr>
                <w:szCs w:val="24"/>
              </w:rPr>
            </w:pPr>
            <w:r w:rsidRPr="00BA1E70">
              <w:rPr>
                <w:szCs w:val="24"/>
              </w:rPr>
              <w:t>5.4.10.</w:t>
            </w:r>
          </w:p>
        </w:tc>
        <w:tc>
          <w:tcPr>
            <w:tcW w:w="5670" w:type="dxa"/>
            <w:shd w:val="clear" w:color="auto" w:fill="FFFFFF"/>
          </w:tcPr>
          <w:p w14:paraId="233FBB2F" w14:textId="77777777" w:rsidR="00BA1E70" w:rsidRPr="00BA1E70" w:rsidRDefault="00BA1E70" w:rsidP="00BA1E70">
            <w:pPr>
              <w:shd w:val="clear" w:color="auto" w:fill="FFFFFF"/>
              <w:rPr>
                <w:szCs w:val="24"/>
              </w:rPr>
            </w:pPr>
            <w:r w:rsidRPr="00BA1E70">
              <w:rPr>
                <w:szCs w:val="24"/>
              </w:rPr>
              <w:t>Pravo na kvalitetu radnog mjesta</w:t>
            </w:r>
          </w:p>
        </w:tc>
        <w:tc>
          <w:tcPr>
            <w:tcW w:w="1276" w:type="dxa"/>
            <w:shd w:val="clear" w:color="auto" w:fill="FFFFFF"/>
          </w:tcPr>
          <w:p w14:paraId="5EFCC9F2"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22DC3AE2"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5CBAE24" w14:textId="77777777" w:rsidR="00BA1E70" w:rsidRPr="007B2A66" w:rsidRDefault="00BA1E70" w:rsidP="00BA1E70">
            <w:pPr>
              <w:shd w:val="clear" w:color="auto" w:fill="FFFFFF"/>
              <w:rPr>
                <w:bCs/>
                <w:szCs w:val="24"/>
              </w:rPr>
            </w:pPr>
            <w:r w:rsidRPr="007B2A66">
              <w:rPr>
                <w:bCs/>
                <w:szCs w:val="24"/>
              </w:rPr>
              <w:t>Ne</w:t>
            </w:r>
          </w:p>
        </w:tc>
      </w:tr>
      <w:tr w:rsidR="00BA1E70" w:rsidRPr="00BA1E70" w14:paraId="7927C59B" w14:textId="77777777" w:rsidTr="00BA1E70">
        <w:trPr>
          <w:trHeight w:val="284"/>
        </w:trPr>
        <w:tc>
          <w:tcPr>
            <w:tcW w:w="993" w:type="dxa"/>
            <w:shd w:val="clear" w:color="auto" w:fill="FFFFFF"/>
          </w:tcPr>
          <w:p w14:paraId="56B092BC" w14:textId="77777777" w:rsidR="00BA1E70" w:rsidRPr="00BA1E70" w:rsidRDefault="00BA1E70" w:rsidP="00BA1E70">
            <w:pPr>
              <w:shd w:val="clear" w:color="auto" w:fill="FFFFFF"/>
              <w:rPr>
                <w:szCs w:val="24"/>
              </w:rPr>
            </w:pPr>
            <w:r w:rsidRPr="00BA1E70">
              <w:rPr>
                <w:szCs w:val="24"/>
              </w:rPr>
              <w:t>5.4.11.</w:t>
            </w:r>
          </w:p>
        </w:tc>
        <w:tc>
          <w:tcPr>
            <w:tcW w:w="5670" w:type="dxa"/>
            <w:shd w:val="clear" w:color="auto" w:fill="FFFFFF"/>
          </w:tcPr>
          <w:p w14:paraId="4EFA19F3" w14:textId="77777777" w:rsidR="00BA1E70" w:rsidRPr="00BA1E70" w:rsidRDefault="00BA1E70" w:rsidP="00BA1E70">
            <w:pPr>
              <w:shd w:val="clear" w:color="auto" w:fill="FFFFFF"/>
              <w:rPr>
                <w:szCs w:val="24"/>
              </w:rPr>
            </w:pPr>
            <w:r w:rsidRPr="00BA1E70">
              <w:rPr>
                <w:szCs w:val="24"/>
              </w:rPr>
              <w:t>Ostvarivanje prava na mirovinu i drugih radnih prava</w:t>
            </w:r>
          </w:p>
        </w:tc>
        <w:tc>
          <w:tcPr>
            <w:tcW w:w="1276" w:type="dxa"/>
            <w:shd w:val="clear" w:color="auto" w:fill="FFFFFF"/>
          </w:tcPr>
          <w:p w14:paraId="6BC26F71"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D3A3F09"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5E90EED8" w14:textId="77777777" w:rsidR="00BA1E70" w:rsidRPr="007B2A66" w:rsidRDefault="00BA1E70" w:rsidP="00BA1E70">
            <w:pPr>
              <w:shd w:val="clear" w:color="auto" w:fill="FFFFFF"/>
              <w:rPr>
                <w:bCs/>
                <w:szCs w:val="24"/>
              </w:rPr>
            </w:pPr>
            <w:r w:rsidRPr="007B2A66">
              <w:rPr>
                <w:bCs/>
                <w:szCs w:val="24"/>
              </w:rPr>
              <w:t>Ne</w:t>
            </w:r>
          </w:p>
        </w:tc>
      </w:tr>
      <w:tr w:rsidR="00BA1E70" w:rsidRPr="00BA1E70" w14:paraId="4E34855D" w14:textId="77777777" w:rsidTr="00BA1E70">
        <w:trPr>
          <w:trHeight w:val="284"/>
        </w:trPr>
        <w:tc>
          <w:tcPr>
            <w:tcW w:w="993" w:type="dxa"/>
            <w:shd w:val="clear" w:color="auto" w:fill="FFFFFF"/>
          </w:tcPr>
          <w:p w14:paraId="05D4D628" w14:textId="77777777" w:rsidR="00BA1E70" w:rsidRPr="00BA1E70" w:rsidRDefault="00BA1E70" w:rsidP="00BA1E70">
            <w:pPr>
              <w:shd w:val="clear" w:color="auto" w:fill="FFFFFF"/>
              <w:rPr>
                <w:szCs w:val="24"/>
              </w:rPr>
            </w:pPr>
            <w:r w:rsidRPr="00BA1E70">
              <w:rPr>
                <w:szCs w:val="24"/>
              </w:rPr>
              <w:t>5.4.12.</w:t>
            </w:r>
          </w:p>
        </w:tc>
        <w:tc>
          <w:tcPr>
            <w:tcW w:w="5670" w:type="dxa"/>
            <w:shd w:val="clear" w:color="auto" w:fill="FFFFFF"/>
          </w:tcPr>
          <w:p w14:paraId="51285FF9" w14:textId="77777777" w:rsidR="00BA1E70" w:rsidRPr="00BA1E70" w:rsidRDefault="00BA1E70" w:rsidP="00BA1E70">
            <w:pPr>
              <w:shd w:val="clear" w:color="auto" w:fill="FFFFFF"/>
              <w:rPr>
                <w:szCs w:val="24"/>
              </w:rPr>
            </w:pPr>
            <w:r w:rsidRPr="00BA1E70">
              <w:rPr>
                <w:rFonts w:eastAsia="Times New Roman"/>
                <w:iCs/>
                <w:szCs w:val="24"/>
              </w:rPr>
              <w:t>Status prava iz kolektivnog ugovora i na pravo kolektivnog pregovaranja</w:t>
            </w:r>
          </w:p>
        </w:tc>
        <w:tc>
          <w:tcPr>
            <w:tcW w:w="1276" w:type="dxa"/>
            <w:shd w:val="clear" w:color="auto" w:fill="FFFFFF"/>
          </w:tcPr>
          <w:p w14:paraId="14F6AA14"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5E773D7"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2B53F040" w14:textId="77777777" w:rsidR="00BA1E70" w:rsidRPr="007B2A66" w:rsidRDefault="00BA1E70" w:rsidP="00BA1E70">
            <w:pPr>
              <w:shd w:val="clear" w:color="auto" w:fill="FFFFFF"/>
              <w:rPr>
                <w:bCs/>
                <w:szCs w:val="24"/>
              </w:rPr>
            </w:pPr>
            <w:r w:rsidRPr="007B2A66">
              <w:rPr>
                <w:bCs/>
                <w:szCs w:val="24"/>
              </w:rPr>
              <w:t>Ne</w:t>
            </w:r>
          </w:p>
        </w:tc>
      </w:tr>
      <w:tr w:rsidR="00BA1E70" w:rsidRPr="00BA1E70" w14:paraId="3FCF8FBF" w14:textId="77777777" w:rsidTr="00BA1E70">
        <w:trPr>
          <w:trHeight w:val="284"/>
        </w:trPr>
        <w:tc>
          <w:tcPr>
            <w:tcW w:w="993" w:type="dxa"/>
            <w:shd w:val="clear" w:color="auto" w:fill="FFFFFF"/>
          </w:tcPr>
          <w:p w14:paraId="4FED30E1" w14:textId="77777777" w:rsidR="00BA1E70" w:rsidRPr="00BA1E70" w:rsidRDefault="00BA1E70" w:rsidP="00BA1E70">
            <w:pPr>
              <w:shd w:val="clear" w:color="auto" w:fill="FFFFFF"/>
              <w:rPr>
                <w:szCs w:val="24"/>
              </w:rPr>
            </w:pPr>
            <w:r w:rsidRPr="00BA1E70">
              <w:rPr>
                <w:szCs w:val="24"/>
              </w:rPr>
              <w:t>5.4.13.</w:t>
            </w:r>
          </w:p>
        </w:tc>
        <w:tc>
          <w:tcPr>
            <w:tcW w:w="5670" w:type="dxa"/>
            <w:shd w:val="clear" w:color="auto" w:fill="FFFFFF"/>
          </w:tcPr>
          <w:p w14:paraId="5978F763" w14:textId="77777777" w:rsidR="00BA1E70" w:rsidRPr="00BA1E70" w:rsidRDefault="00BA1E70" w:rsidP="00BA1E70">
            <w:pPr>
              <w:shd w:val="clear" w:color="auto" w:fill="FFFFFF"/>
              <w:jc w:val="both"/>
              <w:rPr>
                <w:rFonts w:eastAsia="Times New Roman"/>
                <w:szCs w:val="24"/>
              </w:rPr>
            </w:pPr>
            <w:r w:rsidRPr="00BA1E70">
              <w:rPr>
                <w:rFonts w:eastAsia="Times New Roman"/>
                <w:szCs w:val="24"/>
              </w:rPr>
              <w:t>Drugi očekivani izravni učinak:</w:t>
            </w:r>
          </w:p>
          <w:p w14:paraId="10B76E07" w14:textId="77777777" w:rsidR="00BA1E70" w:rsidRPr="00BA1E70" w:rsidRDefault="00BA1E70" w:rsidP="00BA1E70">
            <w:pPr>
              <w:shd w:val="clear" w:color="auto" w:fill="FFFFFF"/>
              <w:rPr>
                <w:rFonts w:eastAsia="Times New Roman"/>
                <w:iCs/>
                <w:szCs w:val="24"/>
              </w:rPr>
            </w:pPr>
          </w:p>
        </w:tc>
        <w:tc>
          <w:tcPr>
            <w:tcW w:w="1276" w:type="dxa"/>
            <w:shd w:val="clear" w:color="auto" w:fill="FFFFFF"/>
          </w:tcPr>
          <w:p w14:paraId="6804CCF2" w14:textId="77777777" w:rsidR="00BA1E70" w:rsidRPr="007B2A66" w:rsidRDefault="00BA1E70" w:rsidP="00BA1E70">
            <w:pPr>
              <w:shd w:val="clear" w:color="auto" w:fill="FFFFFF"/>
              <w:rPr>
                <w:bCs/>
                <w:szCs w:val="24"/>
              </w:rPr>
            </w:pPr>
            <w:r w:rsidRPr="007B2A66">
              <w:rPr>
                <w:bCs/>
                <w:szCs w:val="24"/>
              </w:rPr>
              <w:lastRenderedPageBreak/>
              <w:t>Ne</w:t>
            </w:r>
          </w:p>
        </w:tc>
        <w:tc>
          <w:tcPr>
            <w:tcW w:w="1028" w:type="dxa"/>
            <w:gridSpan w:val="2"/>
            <w:shd w:val="clear" w:color="auto" w:fill="FFFFFF"/>
          </w:tcPr>
          <w:p w14:paraId="1B3747EB"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32CEBA58" w14:textId="77777777" w:rsidR="00BA1E70" w:rsidRPr="007B2A66" w:rsidRDefault="00BA1E70" w:rsidP="00BA1E70">
            <w:pPr>
              <w:shd w:val="clear" w:color="auto" w:fill="FFFFFF"/>
              <w:rPr>
                <w:bCs/>
                <w:szCs w:val="24"/>
              </w:rPr>
            </w:pPr>
            <w:r w:rsidRPr="007B2A66">
              <w:rPr>
                <w:bCs/>
                <w:szCs w:val="24"/>
              </w:rPr>
              <w:t>Ne</w:t>
            </w:r>
          </w:p>
        </w:tc>
      </w:tr>
      <w:tr w:rsidR="00BA1E70" w:rsidRPr="00BA1E70" w14:paraId="5EBB5949" w14:textId="77777777" w:rsidTr="00BA1E70">
        <w:trPr>
          <w:trHeight w:val="284"/>
        </w:trPr>
        <w:tc>
          <w:tcPr>
            <w:tcW w:w="993" w:type="dxa"/>
            <w:shd w:val="clear" w:color="auto" w:fill="FFFFFF"/>
          </w:tcPr>
          <w:p w14:paraId="18CA5AB2" w14:textId="77777777" w:rsidR="00BA1E70" w:rsidRPr="00BA1E70" w:rsidRDefault="00BA1E70" w:rsidP="00BA1E70">
            <w:pPr>
              <w:shd w:val="clear" w:color="auto" w:fill="FFFFFF"/>
              <w:rPr>
                <w:szCs w:val="24"/>
              </w:rPr>
            </w:pPr>
            <w:r w:rsidRPr="00BA1E70">
              <w:rPr>
                <w:szCs w:val="24"/>
              </w:rPr>
              <w:t>5.4.14.</w:t>
            </w:r>
          </w:p>
        </w:tc>
        <w:tc>
          <w:tcPr>
            <w:tcW w:w="8930" w:type="dxa"/>
            <w:gridSpan w:val="5"/>
            <w:shd w:val="clear" w:color="auto" w:fill="FFFFFF"/>
          </w:tcPr>
          <w:p w14:paraId="26061D02" w14:textId="77777777" w:rsidR="00BA1E70" w:rsidRPr="00BA1E70" w:rsidRDefault="00BA1E70" w:rsidP="00BA1E70">
            <w:pPr>
              <w:shd w:val="clear" w:color="auto" w:fill="FFFFFF"/>
              <w:rPr>
                <w:szCs w:val="24"/>
              </w:rPr>
            </w:pPr>
            <w:r w:rsidRPr="00BA1E70">
              <w:rPr>
                <w:szCs w:val="24"/>
              </w:rPr>
              <w:t>Obrazloženje za analizu utvrđivanja izravnih učinaka od 5.4.1 do 5.4.13:</w:t>
            </w:r>
          </w:p>
          <w:p w14:paraId="53938DFF" w14:textId="6E9F645C" w:rsidR="00BA1E70" w:rsidRPr="00BA1E70" w:rsidRDefault="00BA1E70" w:rsidP="00BA1E70">
            <w:pPr>
              <w:shd w:val="clear" w:color="auto" w:fill="FFFFFF"/>
              <w:rPr>
                <w:b/>
                <w:szCs w:val="24"/>
              </w:rPr>
            </w:pPr>
          </w:p>
        </w:tc>
      </w:tr>
      <w:tr w:rsidR="00BA1E70" w:rsidRPr="00BA1E70" w14:paraId="6E4CC140" w14:textId="77777777" w:rsidTr="00BA1E70">
        <w:trPr>
          <w:trHeight w:val="284"/>
        </w:trPr>
        <w:tc>
          <w:tcPr>
            <w:tcW w:w="993" w:type="dxa"/>
            <w:shd w:val="clear" w:color="auto" w:fill="FFFFFF"/>
          </w:tcPr>
          <w:p w14:paraId="545D23B4" w14:textId="77777777" w:rsidR="00BA1E70" w:rsidRPr="00BA1E70" w:rsidRDefault="00BA1E70" w:rsidP="00BA1E70">
            <w:pPr>
              <w:shd w:val="clear" w:color="auto" w:fill="FFFFFF"/>
              <w:rPr>
                <w:szCs w:val="24"/>
              </w:rPr>
            </w:pPr>
          </w:p>
        </w:tc>
        <w:tc>
          <w:tcPr>
            <w:tcW w:w="5670" w:type="dxa"/>
            <w:shd w:val="clear" w:color="auto" w:fill="FFFFFF"/>
          </w:tcPr>
          <w:p w14:paraId="142F9699" w14:textId="77777777" w:rsidR="00BA1E70" w:rsidRPr="00BA1E70" w:rsidRDefault="00BA1E70" w:rsidP="00BA1E70">
            <w:pPr>
              <w:shd w:val="clear" w:color="auto" w:fill="FFFFFF"/>
              <w:rPr>
                <w:szCs w:val="24"/>
              </w:rPr>
            </w:pPr>
            <w:r w:rsidRPr="00BA1E70">
              <w:rPr>
                <w:b/>
                <w:szCs w:val="24"/>
              </w:rPr>
              <w:t>Utvrdite veličinu adresata:</w:t>
            </w:r>
          </w:p>
        </w:tc>
        <w:tc>
          <w:tcPr>
            <w:tcW w:w="1276" w:type="dxa"/>
            <w:shd w:val="clear" w:color="auto" w:fill="FFFFFF"/>
          </w:tcPr>
          <w:p w14:paraId="00B115C5" w14:textId="77777777" w:rsidR="00BA1E70" w:rsidRPr="00BA1E70" w:rsidRDefault="00BA1E70" w:rsidP="00BA1E70">
            <w:pPr>
              <w:shd w:val="clear" w:color="auto" w:fill="FFFFFF"/>
              <w:rPr>
                <w:b/>
                <w:szCs w:val="24"/>
              </w:rPr>
            </w:pPr>
          </w:p>
        </w:tc>
        <w:tc>
          <w:tcPr>
            <w:tcW w:w="1028" w:type="dxa"/>
            <w:gridSpan w:val="2"/>
            <w:shd w:val="clear" w:color="auto" w:fill="FFFFFF"/>
          </w:tcPr>
          <w:p w14:paraId="249CE429" w14:textId="77777777" w:rsidR="00BA1E70" w:rsidRPr="00BA1E70" w:rsidRDefault="00BA1E70" w:rsidP="00BA1E70">
            <w:pPr>
              <w:shd w:val="clear" w:color="auto" w:fill="FFFFFF"/>
              <w:rPr>
                <w:b/>
                <w:szCs w:val="24"/>
              </w:rPr>
            </w:pPr>
          </w:p>
        </w:tc>
        <w:tc>
          <w:tcPr>
            <w:tcW w:w="956" w:type="dxa"/>
            <w:shd w:val="clear" w:color="auto" w:fill="FFFFFF"/>
          </w:tcPr>
          <w:p w14:paraId="31E9B836" w14:textId="77777777" w:rsidR="00BA1E70" w:rsidRPr="00BA1E70" w:rsidRDefault="00BA1E70" w:rsidP="00BA1E70">
            <w:pPr>
              <w:shd w:val="clear" w:color="auto" w:fill="FFFFFF"/>
              <w:rPr>
                <w:b/>
                <w:szCs w:val="24"/>
              </w:rPr>
            </w:pPr>
          </w:p>
        </w:tc>
      </w:tr>
      <w:tr w:rsidR="00BA1E70" w:rsidRPr="00BA1E70" w14:paraId="1F5BD6D0" w14:textId="77777777" w:rsidTr="00BA1E70">
        <w:trPr>
          <w:trHeight w:val="284"/>
        </w:trPr>
        <w:tc>
          <w:tcPr>
            <w:tcW w:w="993" w:type="dxa"/>
            <w:shd w:val="clear" w:color="auto" w:fill="FFFFFF"/>
          </w:tcPr>
          <w:p w14:paraId="119E9D57" w14:textId="77777777" w:rsidR="00BA1E70" w:rsidRPr="00BA1E70" w:rsidRDefault="00BA1E70" w:rsidP="00BA1E70">
            <w:pPr>
              <w:shd w:val="clear" w:color="auto" w:fill="FFFFFF"/>
              <w:rPr>
                <w:szCs w:val="24"/>
              </w:rPr>
            </w:pPr>
            <w:r w:rsidRPr="00BA1E70">
              <w:rPr>
                <w:szCs w:val="24"/>
              </w:rPr>
              <w:t>5.4.15.</w:t>
            </w:r>
          </w:p>
        </w:tc>
        <w:tc>
          <w:tcPr>
            <w:tcW w:w="5670" w:type="dxa"/>
            <w:shd w:val="clear" w:color="auto" w:fill="FFFFFF"/>
          </w:tcPr>
          <w:p w14:paraId="0D06CFD3" w14:textId="77777777" w:rsidR="00BA1E70" w:rsidRPr="00BA1E70" w:rsidRDefault="00BA1E70" w:rsidP="00BA1E70">
            <w:pPr>
              <w:shd w:val="clear" w:color="auto" w:fill="FFFFFF"/>
              <w:rPr>
                <w:szCs w:val="24"/>
              </w:rPr>
            </w:pPr>
            <w:r w:rsidRPr="00BA1E70">
              <w:rPr>
                <w:szCs w:val="24"/>
              </w:rPr>
              <w:t>Mikro i mali poduzetnici i/ili obiteljska poljoprivredna gospodarstva i/ili zadruge</w:t>
            </w:r>
          </w:p>
        </w:tc>
        <w:tc>
          <w:tcPr>
            <w:tcW w:w="1276" w:type="dxa"/>
            <w:shd w:val="clear" w:color="auto" w:fill="FFFFFF"/>
          </w:tcPr>
          <w:p w14:paraId="595F947D" w14:textId="6876F96C" w:rsidR="00BA1E70" w:rsidRPr="00BA1E70" w:rsidRDefault="00BA1E70" w:rsidP="00BA1E70">
            <w:pPr>
              <w:shd w:val="clear" w:color="auto" w:fill="FFFFFF"/>
              <w:rPr>
                <w:b/>
                <w:szCs w:val="24"/>
              </w:rPr>
            </w:pPr>
          </w:p>
        </w:tc>
        <w:tc>
          <w:tcPr>
            <w:tcW w:w="1028" w:type="dxa"/>
            <w:gridSpan w:val="2"/>
            <w:shd w:val="clear" w:color="auto" w:fill="FFFFFF"/>
          </w:tcPr>
          <w:p w14:paraId="42D05A26" w14:textId="0ABF5044" w:rsidR="00BA1E70" w:rsidRPr="00BA1E70" w:rsidRDefault="00BA1E70" w:rsidP="00BA1E70">
            <w:pPr>
              <w:shd w:val="clear" w:color="auto" w:fill="FFFFFF"/>
              <w:rPr>
                <w:b/>
                <w:szCs w:val="24"/>
              </w:rPr>
            </w:pPr>
          </w:p>
        </w:tc>
        <w:tc>
          <w:tcPr>
            <w:tcW w:w="956" w:type="dxa"/>
            <w:shd w:val="clear" w:color="auto" w:fill="FFFFFF"/>
          </w:tcPr>
          <w:p w14:paraId="4E1F3C5F" w14:textId="25460876" w:rsidR="00BA1E70" w:rsidRPr="00BA1E70" w:rsidRDefault="00BA1E70" w:rsidP="00BA1E70">
            <w:pPr>
              <w:shd w:val="clear" w:color="auto" w:fill="FFFFFF"/>
              <w:rPr>
                <w:b/>
                <w:szCs w:val="24"/>
              </w:rPr>
            </w:pPr>
          </w:p>
        </w:tc>
      </w:tr>
      <w:tr w:rsidR="00BA1E70" w:rsidRPr="00BA1E70" w14:paraId="29FBAB40" w14:textId="77777777" w:rsidTr="00BA1E70">
        <w:trPr>
          <w:trHeight w:val="284"/>
        </w:trPr>
        <w:tc>
          <w:tcPr>
            <w:tcW w:w="993" w:type="dxa"/>
            <w:shd w:val="clear" w:color="auto" w:fill="FFFFFF"/>
          </w:tcPr>
          <w:p w14:paraId="214CBC49" w14:textId="77777777" w:rsidR="00BA1E70" w:rsidRPr="00BA1E70" w:rsidRDefault="00BA1E70" w:rsidP="00BA1E70">
            <w:pPr>
              <w:shd w:val="clear" w:color="auto" w:fill="FFFFFF"/>
              <w:rPr>
                <w:szCs w:val="24"/>
              </w:rPr>
            </w:pPr>
            <w:r w:rsidRPr="00BA1E70">
              <w:rPr>
                <w:szCs w:val="24"/>
              </w:rPr>
              <w:t>5.4.16.</w:t>
            </w:r>
          </w:p>
        </w:tc>
        <w:tc>
          <w:tcPr>
            <w:tcW w:w="5670" w:type="dxa"/>
            <w:shd w:val="clear" w:color="auto" w:fill="FFFFFF"/>
          </w:tcPr>
          <w:p w14:paraId="17E00461" w14:textId="77777777" w:rsidR="00BA1E70" w:rsidRPr="00BA1E70" w:rsidRDefault="00BA1E70" w:rsidP="00BA1E70">
            <w:pPr>
              <w:shd w:val="clear" w:color="auto" w:fill="FFFFFF"/>
              <w:rPr>
                <w:szCs w:val="24"/>
              </w:rPr>
            </w:pPr>
            <w:r w:rsidRPr="00BA1E70">
              <w:rPr>
                <w:szCs w:val="24"/>
              </w:rPr>
              <w:t>Srednji i veliki poduzetnici</w:t>
            </w:r>
          </w:p>
        </w:tc>
        <w:tc>
          <w:tcPr>
            <w:tcW w:w="1276" w:type="dxa"/>
            <w:shd w:val="clear" w:color="auto" w:fill="FFFFFF"/>
          </w:tcPr>
          <w:p w14:paraId="0814B823" w14:textId="200BDEB2" w:rsidR="00BA1E70" w:rsidRPr="00BA1E70" w:rsidRDefault="00BA1E70" w:rsidP="00BA1E70">
            <w:pPr>
              <w:shd w:val="clear" w:color="auto" w:fill="FFFFFF"/>
              <w:rPr>
                <w:b/>
                <w:szCs w:val="24"/>
              </w:rPr>
            </w:pPr>
          </w:p>
        </w:tc>
        <w:tc>
          <w:tcPr>
            <w:tcW w:w="1028" w:type="dxa"/>
            <w:gridSpan w:val="2"/>
            <w:shd w:val="clear" w:color="auto" w:fill="FFFFFF"/>
          </w:tcPr>
          <w:p w14:paraId="1DE8C15A" w14:textId="69132F56" w:rsidR="00BA1E70" w:rsidRPr="00BA1E70" w:rsidRDefault="00BA1E70" w:rsidP="00BA1E70">
            <w:pPr>
              <w:shd w:val="clear" w:color="auto" w:fill="FFFFFF"/>
              <w:rPr>
                <w:b/>
                <w:szCs w:val="24"/>
              </w:rPr>
            </w:pPr>
          </w:p>
        </w:tc>
        <w:tc>
          <w:tcPr>
            <w:tcW w:w="956" w:type="dxa"/>
            <w:shd w:val="clear" w:color="auto" w:fill="FFFFFF"/>
          </w:tcPr>
          <w:p w14:paraId="054E5ABD" w14:textId="374B9155" w:rsidR="00BA1E70" w:rsidRPr="00BA1E70" w:rsidRDefault="00BA1E70" w:rsidP="00BA1E70">
            <w:pPr>
              <w:shd w:val="clear" w:color="auto" w:fill="FFFFFF"/>
              <w:rPr>
                <w:b/>
                <w:szCs w:val="24"/>
              </w:rPr>
            </w:pPr>
          </w:p>
        </w:tc>
      </w:tr>
      <w:tr w:rsidR="00BA1E70" w:rsidRPr="00BA1E70" w14:paraId="2742649A" w14:textId="77777777" w:rsidTr="00BA1E70">
        <w:trPr>
          <w:trHeight w:val="284"/>
        </w:trPr>
        <w:tc>
          <w:tcPr>
            <w:tcW w:w="993" w:type="dxa"/>
            <w:shd w:val="clear" w:color="auto" w:fill="FFFFFF"/>
          </w:tcPr>
          <w:p w14:paraId="36E57EA2" w14:textId="77777777" w:rsidR="00BA1E70" w:rsidRPr="00BA1E70" w:rsidRDefault="00BA1E70" w:rsidP="00BA1E70">
            <w:pPr>
              <w:shd w:val="clear" w:color="auto" w:fill="FFFFFF"/>
              <w:rPr>
                <w:szCs w:val="24"/>
              </w:rPr>
            </w:pPr>
            <w:r w:rsidRPr="00BA1E70">
              <w:rPr>
                <w:szCs w:val="24"/>
              </w:rPr>
              <w:t>5.4.17.</w:t>
            </w:r>
          </w:p>
        </w:tc>
        <w:tc>
          <w:tcPr>
            <w:tcW w:w="5670" w:type="dxa"/>
            <w:shd w:val="clear" w:color="auto" w:fill="FFFFFF"/>
          </w:tcPr>
          <w:p w14:paraId="1D37D22A" w14:textId="77777777" w:rsidR="00BA1E70" w:rsidRPr="00BA1E70" w:rsidRDefault="00BA1E70" w:rsidP="00BA1E70">
            <w:pPr>
              <w:shd w:val="clear" w:color="auto" w:fill="FFFFFF"/>
              <w:rPr>
                <w:szCs w:val="24"/>
              </w:rPr>
            </w:pPr>
            <w:r w:rsidRPr="00BA1E70">
              <w:rPr>
                <w:szCs w:val="24"/>
              </w:rPr>
              <w:t>Građani i/ili obitelji i/ili kućanstva</w:t>
            </w:r>
          </w:p>
        </w:tc>
        <w:tc>
          <w:tcPr>
            <w:tcW w:w="1276" w:type="dxa"/>
            <w:shd w:val="clear" w:color="auto" w:fill="FFFFFF"/>
          </w:tcPr>
          <w:p w14:paraId="01864969" w14:textId="3168CB8E" w:rsidR="00BA1E70" w:rsidRPr="00BA1E70" w:rsidRDefault="00BA1E70" w:rsidP="00BA1E70">
            <w:pPr>
              <w:shd w:val="clear" w:color="auto" w:fill="FFFFFF"/>
              <w:rPr>
                <w:b/>
                <w:szCs w:val="24"/>
              </w:rPr>
            </w:pPr>
          </w:p>
        </w:tc>
        <w:tc>
          <w:tcPr>
            <w:tcW w:w="1028" w:type="dxa"/>
            <w:gridSpan w:val="2"/>
            <w:shd w:val="clear" w:color="auto" w:fill="FFFFFF"/>
          </w:tcPr>
          <w:p w14:paraId="17BB04CF" w14:textId="6008170A" w:rsidR="00BA1E70" w:rsidRPr="00BA1E70" w:rsidRDefault="00BA1E70" w:rsidP="00BA1E70">
            <w:pPr>
              <w:shd w:val="clear" w:color="auto" w:fill="FFFFFF"/>
              <w:rPr>
                <w:b/>
                <w:szCs w:val="24"/>
              </w:rPr>
            </w:pPr>
          </w:p>
        </w:tc>
        <w:tc>
          <w:tcPr>
            <w:tcW w:w="956" w:type="dxa"/>
            <w:shd w:val="clear" w:color="auto" w:fill="FFFFFF"/>
          </w:tcPr>
          <w:p w14:paraId="7CB42D7F" w14:textId="026B0E16" w:rsidR="00BA1E70" w:rsidRPr="00BA1E70" w:rsidRDefault="00BA1E70" w:rsidP="00BA1E70">
            <w:pPr>
              <w:shd w:val="clear" w:color="auto" w:fill="FFFFFF"/>
              <w:rPr>
                <w:b/>
                <w:szCs w:val="24"/>
              </w:rPr>
            </w:pPr>
          </w:p>
        </w:tc>
      </w:tr>
      <w:tr w:rsidR="00BA1E70" w:rsidRPr="00BA1E70" w14:paraId="2D3844D2" w14:textId="77777777" w:rsidTr="00BA1E70">
        <w:trPr>
          <w:trHeight w:val="284"/>
        </w:trPr>
        <w:tc>
          <w:tcPr>
            <w:tcW w:w="993" w:type="dxa"/>
            <w:shd w:val="clear" w:color="auto" w:fill="FFFFFF"/>
          </w:tcPr>
          <w:p w14:paraId="391A22C4" w14:textId="77777777" w:rsidR="00BA1E70" w:rsidRPr="00BA1E70" w:rsidRDefault="00BA1E70" w:rsidP="00BA1E70">
            <w:pPr>
              <w:shd w:val="clear" w:color="auto" w:fill="FFFFFF"/>
              <w:rPr>
                <w:szCs w:val="24"/>
              </w:rPr>
            </w:pPr>
            <w:r w:rsidRPr="00BA1E70">
              <w:rPr>
                <w:szCs w:val="24"/>
              </w:rPr>
              <w:t>5.4.18.</w:t>
            </w:r>
          </w:p>
        </w:tc>
        <w:tc>
          <w:tcPr>
            <w:tcW w:w="5670" w:type="dxa"/>
            <w:shd w:val="clear" w:color="auto" w:fill="FFFFFF"/>
          </w:tcPr>
          <w:p w14:paraId="3AB4833C" w14:textId="77777777" w:rsidR="00BA1E70" w:rsidRPr="00BA1E70" w:rsidRDefault="00BA1E70" w:rsidP="00BA1E70">
            <w:pPr>
              <w:shd w:val="clear" w:color="auto" w:fill="FFFFFF"/>
              <w:rPr>
                <w:szCs w:val="24"/>
              </w:rPr>
            </w:pPr>
            <w:r w:rsidRPr="00BA1E70">
              <w:rPr>
                <w:szCs w:val="24"/>
              </w:rPr>
              <w:t>Radnici i/ili umirovljenici</w:t>
            </w:r>
          </w:p>
        </w:tc>
        <w:tc>
          <w:tcPr>
            <w:tcW w:w="1276" w:type="dxa"/>
            <w:shd w:val="clear" w:color="auto" w:fill="FFFFFF"/>
          </w:tcPr>
          <w:p w14:paraId="3A1B59F5" w14:textId="3C33C4DA" w:rsidR="00BA1E70" w:rsidRPr="00BA1E70" w:rsidRDefault="00BA1E70" w:rsidP="00BA1E70">
            <w:pPr>
              <w:shd w:val="clear" w:color="auto" w:fill="FFFFFF"/>
              <w:rPr>
                <w:b/>
                <w:szCs w:val="24"/>
              </w:rPr>
            </w:pPr>
          </w:p>
        </w:tc>
        <w:tc>
          <w:tcPr>
            <w:tcW w:w="1028" w:type="dxa"/>
            <w:gridSpan w:val="2"/>
            <w:shd w:val="clear" w:color="auto" w:fill="FFFFFF"/>
          </w:tcPr>
          <w:p w14:paraId="4656D895" w14:textId="21B87380" w:rsidR="00BA1E70" w:rsidRPr="00BA1E70" w:rsidRDefault="00BA1E70" w:rsidP="00BA1E70">
            <w:pPr>
              <w:shd w:val="clear" w:color="auto" w:fill="FFFFFF"/>
              <w:rPr>
                <w:b/>
                <w:szCs w:val="24"/>
              </w:rPr>
            </w:pPr>
          </w:p>
        </w:tc>
        <w:tc>
          <w:tcPr>
            <w:tcW w:w="956" w:type="dxa"/>
            <w:shd w:val="clear" w:color="auto" w:fill="FFFFFF"/>
          </w:tcPr>
          <w:p w14:paraId="0CBF9809" w14:textId="1C55C6CD" w:rsidR="00BA1E70" w:rsidRPr="00BA1E70" w:rsidRDefault="00BA1E70" w:rsidP="00BA1E70">
            <w:pPr>
              <w:shd w:val="clear" w:color="auto" w:fill="FFFFFF"/>
              <w:rPr>
                <w:b/>
                <w:szCs w:val="24"/>
              </w:rPr>
            </w:pPr>
          </w:p>
        </w:tc>
      </w:tr>
      <w:tr w:rsidR="00BA1E70" w:rsidRPr="00BA1E70" w14:paraId="347CAF0E" w14:textId="77777777" w:rsidTr="00BA1E70">
        <w:trPr>
          <w:trHeight w:val="284"/>
        </w:trPr>
        <w:tc>
          <w:tcPr>
            <w:tcW w:w="993" w:type="dxa"/>
            <w:shd w:val="clear" w:color="auto" w:fill="FFFFFF"/>
          </w:tcPr>
          <w:p w14:paraId="62B504ED" w14:textId="77777777" w:rsidR="00BA1E70" w:rsidRPr="00BA1E70" w:rsidRDefault="00BA1E70" w:rsidP="00BA1E70">
            <w:pPr>
              <w:shd w:val="clear" w:color="auto" w:fill="FFFFFF"/>
              <w:rPr>
                <w:szCs w:val="24"/>
              </w:rPr>
            </w:pPr>
            <w:r w:rsidRPr="00BA1E70">
              <w:rPr>
                <w:szCs w:val="24"/>
              </w:rPr>
              <w:t>5.4.19.</w:t>
            </w:r>
          </w:p>
        </w:tc>
        <w:tc>
          <w:tcPr>
            <w:tcW w:w="5670" w:type="dxa"/>
            <w:shd w:val="clear" w:color="auto" w:fill="FFFFFF"/>
          </w:tcPr>
          <w:p w14:paraId="558AF3BA" w14:textId="77777777" w:rsidR="00BA1E70" w:rsidRPr="00BA1E70" w:rsidRDefault="00BA1E70" w:rsidP="00BA1E70">
            <w:pPr>
              <w:shd w:val="clear" w:color="auto" w:fill="FFFFFF"/>
              <w:rPr>
                <w:szCs w:val="24"/>
              </w:rPr>
            </w:pPr>
            <w:r w:rsidRPr="00BA1E70">
              <w:rPr>
                <w:szCs w:val="24"/>
              </w:rPr>
              <w:t>Pružatelji uslužnih djelatnosti u pojedinoj gospodarskoj grani i/ili potrošači</w:t>
            </w:r>
          </w:p>
        </w:tc>
        <w:tc>
          <w:tcPr>
            <w:tcW w:w="1276" w:type="dxa"/>
            <w:shd w:val="clear" w:color="auto" w:fill="FFFFFF"/>
          </w:tcPr>
          <w:p w14:paraId="4EB51B88" w14:textId="282563EA" w:rsidR="00BA1E70" w:rsidRPr="00BA1E70" w:rsidRDefault="00BA1E70" w:rsidP="00BA1E70">
            <w:pPr>
              <w:shd w:val="clear" w:color="auto" w:fill="FFFFFF"/>
              <w:rPr>
                <w:b/>
                <w:szCs w:val="24"/>
              </w:rPr>
            </w:pPr>
          </w:p>
        </w:tc>
        <w:tc>
          <w:tcPr>
            <w:tcW w:w="1028" w:type="dxa"/>
            <w:gridSpan w:val="2"/>
            <w:shd w:val="clear" w:color="auto" w:fill="FFFFFF"/>
          </w:tcPr>
          <w:p w14:paraId="14EE1F01" w14:textId="70FCAA7D" w:rsidR="00BA1E70" w:rsidRPr="00BA1E70" w:rsidRDefault="00BA1E70" w:rsidP="00BA1E70">
            <w:pPr>
              <w:shd w:val="clear" w:color="auto" w:fill="FFFFFF"/>
              <w:rPr>
                <w:b/>
                <w:szCs w:val="24"/>
              </w:rPr>
            </w:pPr>
          </w:p>
        </w:tc>
        <w:tc>
          <w:tcPr>
            <w:tcW w:w="956" w:type="dxa"/>
            <w:shd w:val="clear" w:color="auto" w:fill="FFFFFF"/>
          </w:tcPr>
          <w:p w14:paraId="0E2820BD" w14:textId="2913A062" w:rsidR="00BA1E70" w:rsidRPr="00BA1E70" w:rsidRDefault="00BA1E70" w:rsidP="00BA1E70">
            <w:pPr>
              <w:shd w:val="clear" w:color="auto" w:fill="FFFFFF"/>
              <w:rPr>
                <w:b/>
                <w:szCs w:val="24"/>
              </w:rPr>
            </w:pPr>
          </w:p>
        </w:tc>
      </w:tr>
      <w:tr w:rsidR="00BA1E70" w:rsidRPr="00BA1E70" w14:paraId="6C166DEF" w14:textId="77777777" w:rsidTr="00BA1E70">
        <w:trPr>
          <w:trHeight w:val="284"/>
        </w:trPr>
        <w:tc>
          <w:tcPr>
            <w:tcW w:w="993" w:type="dxa"/>
            <w:shd w:val="clear" w:color="auto" w:fill="FFFFFF"/>
          </w:tcPr>
          <w:p w14:paraId="2E546F00" w14:textId="77777777" w:rsidR="00BA1E70" w:rsidRPr="00BA1E70" w:rsidRDefault="00BA1E70" w:rsidP="00BA1E70">
            <w:pPr>
              <w:shd w:val="clear" w:color="auto" w:fill="FFFFFF"/>
              <w:rPr>
                <w:szCs w:val="24"/>
              </w:rPr>
            </w:pPr>
            <w:r w:rsidRPr="00BA1E70">
              <w:rPr>
                <w:szCs w:val="24"/>
              </w:rPr>
              <w:t>5.4.20.</w:t>
            </w:r>
          </w:p>
        </w:tc>
        <w:tc>
          <w:tcPr>
            <w:tcW w:w="5670" w:type="dxa"/>
            <w:shd w:val="clear" w:color="auto" w:fill="FFFFFF"/>
          </w:tcPr>
          <w:p w14:paraId="78330E57" w14:textId="77777777" w:rsidR="00BA1E70" w:rsidRPr="00BA1E70" w:rsidRDefault="00BA1E70" w:rsidP="00BA1E70">
            <w:pPr>
              <w:shd w:val="clear" w:color="auto" w:fill="FFFFFF"/>
              <w:rPr>
                <w:szCs w:val="24"/>
              </w:rPr>
            </w:pPr>
            <w:r w:rsidRPr="00BA1E70">
              <w:rPr>
                <w:szCs w:val="24"/>
              </w:rPr>
              <w:t>Hrvatski branitelji</w:t>
            </w:r>
          </w:p>
        </w:tc>
        <w:tc>
          <w:tcPr>
            <w:tcW w:w="1276" w:type="dxa"/>
            <w:shd w:val="clear" w:color="auto" w:fill="FFFFFF"/>
          </w:tcPr>
          <w:p w14:paraId="59BA1A69" w14:textId="6232E21E" w:rsidR="00BA1E70" w:rsidRPr="00BA1E70" w:rsidRDefault="00BA1E70" w:rsidP="00BA1E70">
            <w:pPr>
              <w:shd w:val="clear" w:color="auto" w:fill="FFFFFF"/>
              <w:rPr>
                <w:b/>
                <w:szCs w:val="24"/>
              </w:rPr>
            </w:pPr>
          </w:p>
        </w:tc>
        <w:tc>
          <w:tcPr>
            <w:tcW w:w="1028" w:type="dxa"/>
            <w:gridSpan w:val="2"/>
            <w:shd w:val="clear" w:color="auto" w:fill="FFFFFF"/>
          </w:tcPr>
          <w:p w14:paraId="53942342" w14:textId="11CC35A6" w:rsidR="00BA1E70" w:rsidRPr="00BA1E70" w:rsidRDefault="00BA1E70" w:rsidP="00BA1E70">
            <w:pPr>
              <w:shd w:val="clear" w:color="auto" w:fill="FFFFFF"/>
              <w:rPr>
                <w:b/>
                <w:szCs w:val="24"/>
              </w:rPr>
            </w:pPr>
          </w:p>
        </w:tc>
        <w:tc>
          <w:tcPr>
            <w:tcW w:w="956" w:type="dxa"/>
            <w:shd w:val="clear" w:color="auto" w:fill="FFFFFF"/>
          </w:tcPr>
          <w:p w14:paraId="75197124" w14:textId="3D76CE11" w:rsidR="00BA1E70" w:rsidRPr="00BA1E70" w:rsidRDefault="00BA1E70" w:rsidP="00BA1E70">
            <w:pPr>
              <w:shd w:val="clear" w:color="auto" w:fill="FFFFFF"/>
              <w:rPr>
                <w:b/>
                <w:szCs w:val="24"/>
              </w:rPr>
            </w:pPr>
          </w:p>
        </w:tc>
      </w:tr>
      <w:tr w:rsidR="00BA1E70" w:rsidRPr="00BA1E70" w14:paraId="229A4299" w14:textId="77777777" w:rsidTr="00BA1E70">
        <w:trPr>
          <w:trHeight w:val="284"/>
        </w:trPr>
        <w:tc>
          <w:tcPr>
            <w:tcW w:w="993" w:type="dxa"/>
            <w:shd w:val="clear" w:color="auto" w:fill="FFFFFF"/>
          </w:tcPr>
          <w:p w14:paraId="33844D68" w14:textId="77777777" w:rsidR="00BA1E70" w:rsidRPr="00BA1E70" w:rsidRDefault="00BA1E70" w:rsidP="00BA1E70">
            <w:pPr>
              <w:shd w:val="clear" w:color="auto" w:fill="FFFFFF"/>
              <w:rPr>
                <w:szCs w:val="24"/>
              </w:rPr>
            </w:pPr>
            <w:r w:rsidRPr="00BA1E70">
              <w:rPr>
                <w:szCs w:val="24"/>
              </w:rPr>
              <w:t>5.4.21.</w:t>
            </w:r>
          </w:p>
        </w:tc>
        <w:tc>
          <w:tcPr>
            <w:tcW w:w="5670" w:type="dxa"/>
            <w:shd w:val="clear" w:color="auto" w:fill="FFFFFF"/>
          </w:tcPr>
          <w:p w14:paraId="759A51B0" w14:textId="77777777" w:rsidR="00BA1E70" w:rsidRPr="00BA1E70" w:rsidRDefault="00BA1E70" w:rsidP="00BA1E70">
            <w:pPr>
              <w:shd w:val="clear" w:color="auto" w:fill="FFFFFF"/>
              <w:rPr>
                <w:szCs w:val="24"/>
              </w:rPr>
            </w:pPr>
            <w:r w:rsidRPr="00BA1E70">
              <w:rPr>
                <w:szCs w:val="24"/>
              </w:rPr>
              <w:t>Manjine i/ili socijalne skupine s posebnim interesima i potrebama</w:t>
            </w:r>
          </w:p>
        </w:tc>
        <w:tc>
          <w:tcPr>
            <w:tcW w:w="1276" w:type="dxa"/>
            <w:shd w:val="clear" w:color="auto" w:fill="FFFFFF"/>
          </w:tcPr>
          <w:p w14:paraId="3C3CD502" w14:textId="034F679A" w:rsidR="00BA1E70" w:rsidRPr="00BA1E70" w:rsidRDefault="00BA1E70" w:rsidP="00BA1E70">
            <w:pPr>
              <w:shd w:val="clear" w:color="auto" w:fill="FFFFFF"/>
              <w:rPr>
                <w:b/>
                <w:szCs w:val="24"/>
              </w:rPr>
            </w:pPr>
          </w:p>
        </w:tc>
        <w:tc>
          <w:tcPr>
            <w:tcW w:w="1028" w:type="dxa"/>
            <w:gridSpan w:val="2"/>
            <w:shd w:val="clear" w:color="auto" w:fill="FFFFFF"/>
          </w:tcPr>
          <w:p w14:paraId="04C4822D" w14:textId="4D02E671" w:rsidR="00BA1E70" w:rsidRPr="00BA1E70" w:rsidRDefault="00BA1E70" w:rsidP="00BA1E70">
            <w:pPr>
              <w:shd w:val="clear" w:color="auto" w:fill="FFFFFF"/>
              <w:rPr>
                <w:b/>
                <w:szCs w:val="24"/>
              </w:rPr>
            </w:pPr>
          </w:p>
        </w:tc>
        <w:tc>
          <w:tcPr>
            <w:tcW w:w="956" w:type="dxa"/>
            <w:shd w:val="clear" w:color="auto" w:fill="FFFFFF"/>
          </w:tcPr>
          <w:p w14:paraId="01C2A0AA" w14:textId="5519774F" w:rsidR="00BA1E70" w:rsidRPr="00BA1E70" w:rsidRDefault="00BA1E70" w:rsidP="00BA1E70">
            <w:pPr>
              <w:shd w:val="clear" w:color="auto" w:fill="FFFFFF"/>
              <w:rPr>
                <w:b/>
                <w:szCs w:val="24"/>
              </w:rPr>
            </w:pPr>
          </w:p>
        </w:tc>
      </w:tr>
      <w:tr w:rsidR="00BA1E70" w:rsidRPr="00BA1E70" w14:paraId="09310388" w14:textId="77777777" w:rsidTr="00BA1E70">
        <w:trPr>
          <w:trHeight w:val="284"/>
        </w:trPr>
        <w:tc>
          <w:tcPr>
            <w:tcW w:w="993" w:type="dxa"/>
            <w:shd w:val="clear" w:color="auto" w:fill="FFFFFF"/>
          </w:tcPr>
          <w:p w14:paraId="12F99AD7" w14:textId="77777777" w:rsidR="00BA1E70" w:rsidRPr="00BA1E70" w:rsidRDefault="00BA1E70" w:rsidP="00BA1E70">
            <w:pPr>
              <w:shd w:val="clear" w:color="auto" w:fill="FFFFFF"/>
              <w:rPr>
                <w:szCs w:val="24"/>
              </w:rPr>
            </w:pPr>
            <w:r w:rsidRPr="00BA1E70">
              <w:rPr>
                <w:szCs w:val="24"/>
              </w:rPr>
              <w:t>5.4.22.</w:t>
            </w:r>
          </w:p>
        </w:tc>
        <w:tc>
          <w:tcPr>
            <w:tcW w:w="5670" w:type="dxa"/>
            <w:shd w:val="clear" w:color="auto" w:fill="FFFFFF"/>
          </w:tcPr>
          <w:p w14:paraId="0CB5D784" w14:textId="77777777" w:rsidR="00BA1E70" w:rsidRPr="00BA1E70" w:rsidRDefault="00BA1E70" w:rsidP="00BA1E70">
            <w:pPr>
              <w:shd w:val="clear" w:color="auto" w:fill="FFFFFF"/>
              <w:rPr>
                <w:szCs w:val="24"/>
              </w:rPr>
            </w:pPr>
            <w:r w:rsidRPr="00BA1E70">
              <w:rPr>
                <w:szCs w:val="24"/>
              </w:rPr>
              <w:t>Udruge i/ili zaklade</w:t>
            </w:r>
          </w:p>
        </w:tc>
        <w:tc>
          <w:tcPr>
            <w:tcW w:w="1276" w:type="dxa"/>
            <w:shd w:val="clear" w:color="auto" w:fill="FFFFFF"/>
          </w:tcPr>
          <w:p w14:paraId="37199947" w14:textId="10020247" w:rsidR="00BA1E70" w:rsidRPr="00BA1E70" w:rsidRDefault="00BA1E70" w:rsidP="00BA1E70">
            <w:pPr>
              <w:shd w:val="clear" w:color="auto" w:fill="FFFFFF"/>
              <w:rPr>
                <w:b/>
                <w:szCs w:val="24"/>
              </w:rPr>
            </w:pPr>
          </w:p>
        </w:tc>
        <w:tc>
          <w:tcPr>
            <w:tcW w:w="1028" w:type="dxa"/>
            <w:gridSpan w:val="2"/>
            <w:shd w:val="clear" w:color="auto" w:fill="FFFFFF"/>
          </w:tcPr>
          <w:p w14:paraId="6C1A06B7" w14:textId="59B85782" w:rsidR="00BA1E70" w:rsidRPr="00BA1E70" w:rsidRDefault="00BA1E70" w:rsidP="00BA1E70">
            <w:pPr>
              <w:shd w:val="clear" w:color="auto" w:fill="FFFFFF"/>
              <w:rPr>
                <w:b/>
                <w:szCs w:val="24"/>
              </w:rPr>
            </w:pPr>
          </w:p>
        </w:tc>
        <w:tc>
          <w:tcPr>
            <w:tcW w:w="956" w:type="dxa"/>
            <w:shd w:val="clear" w:color="auto" w:fill="FFFFFF"/>
          </w:tcPr>
          <w:p w14:paraId="3D809716" w14:textId="18463DAA" w:rsidR="00BA1E70" w:rsidRPr="00BA1E70" w:rsidRDefault="00BA1E70" w:rsidP="00BA1E70">
            <w:pPr>
              <w:shd w:val="clear" w:color="auto" w:fill="FFFFFF"/>
              <w:rPr>
                <w:b/>
                <w:szCs w:val="24"/>
              </w:rPr>
            </w:pPr>
          </w:p>
        </w:tc>
      </w:tr>
      <w:tr w:rsidR="00BA1E70" w:rsidRPr="00BA1E70" w14:paraId="5BE0127A" w14:textId="77777777" w:rsidTr="00BA1E70">
        <w:trPr>
          <w:trHeight w:val="284"/>
        </w:trPr>
        <w:tc>
          <w:tcPr>
            <w:tcW w:w="993" w:type="dxa"/>
            <w:shd w:val="clear" w:color="auto" w:fill="FFFFFF"/>
          </w:tcPr>
          <w:p w14:paraId="38613865" w14:textId="77777777" w:rsidR="00BA1E70" w:rsidRPr="00BA1E70" w:rsidRDefault="00BA1E70" w:rsidP="00BA1E70">
            <w:pPr>
              <w:shd w:val="clear" w:color="auto" w:fill="FFFFFF"/>
              <w:rPr>
                <w:szCs w:val="24"/>
              </w:rPr>
            </w:pPr>
            <w:r w:rsidRPr="00BA1E70">
              <w:rPr>
                <w:szCs w:val="24"/>
              </w:rPr>
              <w:t>5.4.23.</w:t>
            </w:r>
          </w:p>
        </w:tc>
        <w:tc>
          <w:tcPr>
            <w:tcW w:w="5670" w:type="dxa"/>
            <w:shd w:val="clear" w:color="auto" w:fill="FFFFFF"/>
          </w:tcPr>
          <w:p w14:paraId="04BD592E" w14:textId="77777777" w:rsidR="00BA1E70" w:rsidRPr="00BA1E70" w:rsidRDefault="00BA1E70" w:rsidP="00BA1E70">
            <w:pPr>
              <w:shd w:val="clear" w:color="auto" w:fill="FFFFFF"/>
              <w:rPr>
                <w:szCs w:val="24"/>
              </w:rPr>
            </w:pPr>
            <w:r w:rsidRPr="00BA1E70">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cPr>
          <w:p w14:paraId="6F12EF0F" w14:textId="75375534" w:rsidR="00BA1E70" w:rsidRPr="00BA1E70" w:rsidRDefault="00BA1E70" w:rsidP="00BA1E70">
            <w:pPr>
              <w:shd w:val="clear" w:color="auto" w:fill="FFFFFF"/>
              <w:rPr>
                <w:b/>
                <w:szCs w:val="24"/>
              </w:rPr>
            </w:pPr>
          </w:p>
        </w:tc>
        <w:tc>
          <w:tcPr>
            <w:tcW w:w="1028" w:type="dxa"/>
            <w:gridSpan w:val="2"/>
            <w:shd w:val="clear" w:color="auto" w:fill="FFFFFF"/>
          </w:tcPr>
          <w:p w14:paraId="4469F8E0" w14:textId="741C1AA6" w:rsidR="00BA1E70" w:rsidRPr="00BA1E70" w:rsidRDefault="00BA1E70" w:rsidP="00BA1E70">
            <w:pPr>
              <w:shd w:val="clear" w:color="auto" w:fill="FFFFFF"/>
              <w:rPr>
                <w:b/>
                <w:szCs w:val="24"/>
              </w:rPr>
            </w:pPr>
          </w:p>
        </w:tc>
        <w:tc>
          <w:tcPr>
            <w:tcW w:w="956" w:type="dxa"/>
            <w:shd w:val="clear" w:color="auto" w:fill="FFFFFF"/>
          </w:tcPr>
          <w:p w14:paraId="307D8EE7" w14:textId="381E0E6C" w:rsidR="00BA1E70" w:rsidRPr="00BA1E70" w:rsidRDefault="00BA1E70" w:rsidP="00BA1E70">
            <w:pPr>
              <w:shd w:val="clear" w:color="auto" w:fill="FFFFFF"/>
              <w:rPr>
                <w:b/>
                <w:szCs w:val="24"/>
              </w:rPr>
            </w:pPr>
          </w:p>
        </w:tc>
      </w:tr>
      <w:tr w:rsidR="00BA1E70" w:rsidRPr="00BA1E70" w14:paraId="37CD09AA" w14:textId="77777777" w:rsidTr="00BA1E70">
        <w:trPr>
          <w:trHeight w:val="284"/>
        </w:trPr>
        <w:tc>
          <w:tcPr>
            <w:tcW w:w="993" w:type="dxa"/>
            <w:shd w:val="clear" w:color="auto" w:fill="FFFFFF"/>
          </w:tcPr>
          <w:p w14:paraId="3E31B500" w14:textId="77777777" w:rsidR="00BA1E70" w:rsidRPr="00BA1E70" w:rsidRDefault="00BA1E70" w:rsidP="00BA1E70">
            <w:pPr>
              <w:shd w:val="clear" w:color="auto" w:fill="FFFFFF"/>
              <w:rPr>
                <w:szCs w:val="24"/>
              </w:rPr>
            </w:pPr>
            <w:r w:rsidRPr="00BA1E70">
              <w:rPr>
                <w:szCs w:val="24"/>
              </w:rPr>
              <w:t>5.4.24.</w:t>
            </w:r>
          </w:p>
        </w:tc>
        <w:tc>
          <w:tcPr>
            <w:tcW w:w="5670" w:type="dxa"/>
            <w:shd w:val="clear" w:color="auto" w:fill="FFFFFF"/>
          </w:tcPr>
          <w:p w14:paraId="13F9A34F" w14:textId="77777777" w:rsidR="00BA1E70" w:rsidRPr="00BA1E70" w:rsidRDefault="00BA1E70" w:rsidP="00BA1E70">
            <w:pPr>
              <w:shd w:val="clear" w:color="auto" w:fill="FFFFFF"/>
              <w:rPr>
                <w:szCs w:val="24"/>
              </w:rPr>
            </w:pPr>
            <w:r w:rsidRPr="00BA1E70">
              <w:rPr>
                <w:szCs w:val="24"/>
              </w:rPr>
              <w:t>Trgovačka društva u vlasništvu Republike Hrvatske i trgovačka društva u vlasništvu jedinica lokalne i područne (regionalne) samouprave</w:t>
            </w:r>
          </w:p>
        </w:tc>
        <w:tc>
          <w:tcPr>
            <w:tcW w:w="1276" w:type="dxa"/>
            <w:shd w:val="clear" w:color="auto" w:fill="FFFFFF"/>
          </w:tcPr>
          <w:p w14:paraId="6AFACD29" w14:textId="56E1F933" w:rsidR="00BA1E70" w:rsidRPr="00BA1E70" w:rsidRDefault="00BA1E70" w:rsidP="00BA1E70">
            <w:pPr>
              <w:shd w:val="clear" w:color="auto" w:fill="FFFFFF"/>
              <w:rPr>
                <w:b/>
                <w:szCs w:val="24"/>
              </w:rPr>
            </w:pPr>
          </w:p>
        </w:tc>
        <w:tc>
          <w:tcPr>
            <w:tcW w:w="1028" w:type="dxa"/>
            <w:gridSpan w:val="2"/>
            <w:shd w:val="clear" w:color="auto" w:fill="FFFFFF"/>
          </w:tcPr>
          <w:p w14:paraId="329D9854" w14:textId="511612F4" w:rsidR="00BA1E70" w:rsidRPr="00BA1E70" w:rsidRDefault="00BA1E70" w:rsidP="00BA1E70">
            <w:pPr>
              <w:shd w:val="clear" w:color="auto" w:fill="FFFFFF"/>
              <w:rPr>
                <w:b/>
                <w:szCs w:val="24"/>
              </w:rPr>
            </w:pPr>
          </w:p>
        </w:tc>
        <w:tc>
          <w:tcPr>
            <w:tcW w:w="956" w:type="dxa"/>
            <w:shd w:val="clear" w:color="auto" w:fill="FFFFFF"/>
          </w:tcPr>
          <w:p w14:paraId="62E9A0DC" w14:textId="66CC9251" w:rsidR="00BA1E70" w:rsidRPr="00BA1E70" w:rsidRDefault="00BA1E70" w:rsidP="00BA1E70">
            <w:pPr>
              <w:shd w:val="clear" w:color="auto" w:fill="FFFFFF"/>
              <w:rPr>
                <w:b/>
                <w:szCs w:val="24"/>
              </w:rPr>
            </w:pPr>
          </w:p>
        </w:tc>
      </w:tr>
      <w:tr w:rsidR="00BA1E70" w:rsidRPr="00BA1E70" w14:paraId="5163A9DF" w14:textId="77777777" w:rsidTr="00BA1E70">
        <w:trPr>
          <w:trHeight w:val="284"/>
        </w:trPr>
        <w:tc>
          <w:tcPr>
            <w:tcW w:w="993" w:type="dxa"/>
            <w:shd w:val="clear" w:color="auto" w:fill="FFFFFF"/>
          </w:tcPr>
          <w:p w14:paraId="4FF88E42" w14:textId="77777777" w:rsidR="00BA1E70" w:rsidRPr="00BA1E70" w:rsidRDefault="00BA1E70" w:rsidP="00BA1E70">
            <w:pPr>
              <w:shd w:val="clear" w:color="auto" w:fill="FFFFFF"/>
              <w:rPr>
                <w:szCs w:val="24"/>
              </w:rPr>
            </w:pPr>
            <w:r w:rsidRPr="00BA1E70">
              <w:rPr>
                <w:szCs w:val="24"/>
              </w:rPr>
              <w:t>5.4.25.</w:t>
            </w:r>
          </w:p>
        </w:tc>
        <w:tc>
          <w:tcPr>
            <w:tcW w:w="5670" w:type="dxa"/>
            <w:shd w:val="clear" w:color="auto" w:fill="FFFFFF"/>
          </w:tcPr>
          <w:p w14:paraId="0D76491B" w14:textId="77777777" w:rsidR="00BA1E70" w:rsidRPr="00BA1E70" w:rsidRDefault="00BA1E70" w:rsidP="00BA1E70">
            <w:pPr>
              <w:shd w:val="clear" w:color="auto" w:fill="FFFFFF"/>
              <w:rPr>
                <w:szCs w:val="24"/>
              </w:rPr>
            </w:pPr>
            <w:r w:rsidRPr="00BA1E70">
              <w:rPr>
                <w:szCs w:val="24"/>
              </w:rPr>
              <w:t>Drugi utvrđeni adresati:</w:t>
            </w:r>
          </w:p>
          <w:p w14:paraId="0DDF3D18" w14:textId="77777777" w:rsidR="00BA1E70" w:rsidRPr="00BA1E70" w:rsidRDefault="00BA1E70" w:rsidP="00BA1E70">
            <w:pPr>
              <w:shd w:val="clear" w:color="auto" w:fill="FFFFFF"/>
              <w:rPr>
                <w:szCs w:val="24"/>
              </w:rPr>
            </w:pPr>
          </w:p>
        </w:tc>
        <w:tc>
          <w:tcPr>
            <w:tcW w:w="1276" w:type="dxa"/>
            <w:shd w:val="clear" w:color="auto" w:fill="FFFFFF"/>
          </w:tcPr>
          <w:p w14:paraId="4837829B" w14:textId="24BFD6C7" w:rsidR="00BA1E70" w:rsidRPr="00BA1E70" w:rsidRDefault="00BA1E70" w:rsidP="00BA1E70">
            <w:pPr>
              <w:shd w:val="clear" w:color="auto" w:fill="FFFFFF"/>
              <w:rPr>
                <w:b/>
                <w:szCs w:val="24"/>
              </w:rPr>
            </w:pPr>
          </w:p>
        </w:tc>
        <w:tc>
          <w:tcPr>
            <w:tcW w:w="1028" w:type="dxa"/>
            <w:gridSpan w:val="2"/>
            <w:shd w:val="clear" w:color="auto" w:fill="FFFFFF"/>
          </w:tcPr>
          <w:p w14:paraId="149A59B1" w14:textId="50D55F8F" w:rsidR="00BA1E70" w:rsidRPr="00BA1E70" w:rsidRDefault="00BA1E70" w:rsidP="00BA1E70">
            <w:pPr>
              <w:shd w:val="clear" w:color="auto" w:fill="FFFFFF"/>
              <w:rPr>
                <w:b/>
                <w:szCs w:val="24"/>
              </w:rPr>
            </w:pPr>
          </w:p>
        </w:tc>
        <w:tc>
          <w:tcPr>
            <w:tcW w:w="956" w:type="dxa"/>
            <w:shd w:val="clear" w:color="auto" w:fill="FFFFFF"/>
          </w:tcPr>
          <w:p w14:paraId="006F8591" w14:textId="3621FC35" w:rsidR="00BA1E70" w:rsidRPr="00BA1E70" w:rsidRDefault="00BA1E70" w:rsidP="00BA1E70">
            <w:pPr>
              <w:shd w:val="clear" w:color="auto" w:fill="FFFFFF"/>
              <w:rPr>
                <w:b/>
                <w:szCs w:val="24"/>
              </w:rPr>
            </w:pPr>
          </w:p>
        </w:tc>
      </w:tr>
      <w:tr w:rsidR="00BA1E70" w:rsidRPr="00BA1E70" w14:paraId="62B82AD4" w14:textId="77777777" w:rsidTr="00BA1E70">
        <w:trPr>
          <w:trHeight w:val="284"/>
        </w:trPr>
        <w:tc>
          <w:tcPr>
            <w:tcW w:w="993" w:type="dxa"/>
            <w:shd w:val="clear" w:color="auto" w:fill="FFFFFF"/>
          </w:tcPr>
          <w:p w14:paraId="7778B191" w14:textId="77777777" w:rsidR="00BA1E70" w:rsidRPr="00BA1E70" w:rsidRDefault="00BA1E70" w:rsidP="00BA1E70">
            <w:pPr>
              <w:shd w:val="clear" w:color="auto" w:fill="FFFFFF"/>
              <w:rPr>
                <w:szCs w:val="24"/>
              </w:rPr>
            </w:pPr>
            <w:r w:rsidRPr="00BA1E70">
              <w:rPr>
                <w:szCs w:val="24"/>
              </w:rPr>
              <w:t>5.4.26.</w:t>
            </w:r>
          </w:p>
        </w:tc>
        <w:tc>
          <w:tcPr>
            <w:tcW w:w="8930" w:type="dxa"/>
            <w:gridSpan w:val="5"/>
            <w:shd w:val="clear" w:color="auto" w:fill="FFFFFF"/>
          </w:tcPr>
          <w:p w14:paraId="6C410002" w14:textId="77777777" w:rsidR="00BA1E70" w:rsidRPr="00BA1E70" w:rsidRDefault="00BA1E70" w:rsidP="00BA1E70">
            <w:pPr>
              <w:shd w:val="clear" w:color="auto" w:fill="FFFFFF"/>
              <w:rPr>
                <w:szCs w:val="24"/>
              </w:rPr>
            </w:pPr>
            <w:r w:rsidRPr="00BA1E70">
              <w:rPr>
                <w:szCs w:val="24"/>
              </w:rPr>
              <w:t>Obrazloženje za analizu utvrđivanja adresata od 5.4.14. do 5.4.25.</w:t>
            </w:r>
          </w:p>
          <w:p w14:paraId="14AA4224" w14:textId="77777777" w:rsidR="00BA1E70" w:rsidRPr="00BA1E70" w:rsidRDefault="00BA1E70" w:rsidP="00BA1E70">
            <w:pPr>
              <w:shd w:val="clear" w:color="auto" w:fill="FFFFFF"/>
              <w:rPr>
                <w:b/>
                <w:szCs w:val="24"/>
              </w:rPr>
            </w:pPr>
          </w:p>
        </w:tc>
      </w:tr>
      <w:tr w:rsidR="00BA1E70" w:rsidRPr="00BA1E70" w14:paraId="45BEE988" w14:textId="77777777" w:rsidTr="00BA1E70">
        <w:trPr>
          <w:trHeight w:val="3436"/>
        </w:trPr>
        <w:tc>
          <w:tcPr>
            <w:tcW w:w="993" w:type="dxa"/>
            <w:shd w:val="clear" w:color="auto" w:fill="FFFFFF"/>
          </w:tcPr>
          <w:p w14:paraId="4E4FF95B" w14:textId="77777777" w:rsidR="00BA1E70" w:rsidRPr="00BA1E70" w:rsidRDefault="00BA1E70" w:rsidP="00BA1E70">
            <w:pPr>
              <w:shd w:val="clear" w:color="auto" w:fill="FFFFFF"/>
              <w:rPr>
                <w:szCs w:val="24"/>
              </w:rPr>
            </w:pPr>
            <w:r w:rsidRPr="00BA1E70">
              <w:rPr>
                <w:szCs w:val="24"/>
              </w:rPr>
              <w:t>5.4.27.</w:t>
            </w:r>
          </w:p>
        </w:tc>
        <w:tc>
          <w:tcPr>
            <w:tcW w:w="8930" w:type="dxa"/>
            <w:gridSpan w:val="5"/>
            <w:shd w:val="clear" w:color="auto" w:fill="FFFFFF"/>
          </w:tcPr>
          <w:p w14:paraId="6D1DF8F0" w14:textId="77777777" w:rsidR="00BA1E70" w:rsidRPr="00BA1E70" w:rsidRDefault="00BA1E70" w:rsidP="00BA1E70">
            <w:pPr>
              <w:shd w:val="clear" w:color="auto" w:fill="FFFFFF"/>
              <w:rPr>
                <w:b/>
                <w:szCs w:val="24"/>
              </w:rPr>
            </w:pPr>
            <w:r w:rsidRPr="00BA1E70">
              <w:rPr>
                <w:b/>
                <w:szCs w:val="24"/>
              </w:rPr>
              <w:t>REZULTAT PRETHODNE PROCJENE UČINAKA NA RAD I TRŽIŠTE RADA:</w:t>
            </w:r>
          </w:p>
          <w:p w14:paraId="31E40A12" w14:textId="77777777" w:rsidR="00BA1E70" w:rsidRPr="00BA1E70" w:rsidRDefault="00BA1E70" w:rsidP="00BA1E70">
            <w:pPr>
              <w:shd w:val="clear" w:color="auto" w:fill="FFFFFF"/>
              <w:jc w:val="both"/>
              <w:rPr>
                <w:i/>
                <w:szCs w:val="24"/>
              </w:rPr>
            </w:pPr>
            <w:r w:rsidRPr="00BA1E70">
              <w:rPr>
                <w:i/>
                <w:szCs w:val="24"/>
              </w:rPr>
              <w:t xml:space="preserve">Da li je utvrđena barem jedna kombinacija: </w:t>
            </w:r>
          </w:p>
          <w:p w14:paraId="14632A2F"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mali broj adresata</w:t>
            </w:r>
          </w:p>
          <w:p w14:paraId="3B561827"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veliki broj adresata</w:t>
            </w:r>
          </w:p>
          <w:p w14:paraId="70E96A27"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mali izravni učinak i veliki broj adresata.</w:t>
            </w:r>
          </w:p>
          <w:p w14:paraId="459A6024" w14:textId="77777777" w:rsidR="00BA1E70" w:rsidRPr="00BA1E70" w:rsidRDefault="00BA1E70" w:rsidP="00BA1E70">
            <w:pPr>
              <w:shd w:val="clear" w:color="auto" w:fill="FFFFFF"/>
              <w:jc w:val="both"/>
              <w:rPr>
                <w:i/>
                <w:szCs w:val="24"/>
              </w:rPr>
            </w:pPr>
            <w:r w:rsidRPr="00BA1E70">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BA1E70" w:rsidRPr="00BA1E70" w14:paraId="370C5712" w14:textId="77777777" w:rsidTr="00BA1E7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4E67163A"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3CC7E0B"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Izravni učinci</w:t>
                  </w:r>
                </w:p>
              </w:tc>
            </w:tr>
            <w:tr w:rsidR="00BA1E70" w:rsidRPr="00BA1E70" w14:paraId="1E9F2A5E" w14:textId="77777777" w:rsidTr="00BA1E7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6F7516AB" w14:textId="77777777" w:rsidR="00BA1E70" w:rsidRPr="00BA1E70" w:rsidRDefault="00BA1E70" w:rsidP="00BA1E70">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79F382BF"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0DEBD77F"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2BB6CB3A"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r>
            <w:tr w:rsidR="00BA1E70" w:rsidRPr="00BA1E70" w14:paraId="3E5B8EF9" w14:textId="77777777" w:rsidTr="00BA1E7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B2917C3"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528175D8"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4B92CFC9"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A3A3692"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64C761B" w14:textId="77777777" w:rsidR="00BA1E70" w:rsidRPr="00BA1E70" w:rsidRDefault="00BA1E70" w:rsidP="00BA1E70">
                  <w:pPr>
                    <w:shd w:val="clear" w:color="auto" w:fill="FFFFFF"/>
                    <w:rPr>
                      <w:rFonts w:eastAsia="Times New Roman"/>
                      <w:color w:val="000000"/>
                      <w:szCs w:val="24"/>
                    </w:rPr>
                  </w:pPr>
                </w:p>
              </w:tc>
            </w:tr>
            <w:tr w:rsidR="00BA1E70" w:rsidRPr="00BA1E70" w14:paraId="2F48C0C4"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5988C3E4"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6ECFEF12"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3A137F4C"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90766E5"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C032254" w14:textId="77777777" w:rsidR="00BA1E70" w:rsidRPr="00BA1E70" w:rsidRDefault="00BA1E70" w:rsidP="00BA1E70">
                  <w:pPr>
                    <w:shd w:val="clear" w:color="auto" w:fill="FFFFFF"/>
                    <w:rPr>
                      <w:rFonts w:eastAsia="Times New Roman"/>
                      <w:b/>
                      <w:bCs/>
                      <w:color w:val="000000"/>
                      <w:szCs w:val="24"/>
                    </w:rPr>
                  </w:pPr>
                </w:p>
              </w:tc>
            </w:tr>
            <w:tr w:rsidR="00BA1E70" w:rsidRPr="00BA1E70" w14:paraId="093FA75E"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517E749"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5110AB51"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07892D6D"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34A070C3" w14:textId="77777777" w:rsidR="00BA1E70" w:rsidRPr="00BA1E70" w:rsidRDefault="00BA1E70" w:rsidP="00BA1E70">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A12AB3B" w14:textId="77777777" w:rsidR="00BA1E70" w:rsidRPr="00BA1E70" w:rsidRDefault="00BA1E70" w:rsidP="00BA1E70">
                  <w:pPr>
                    <w:shd w:val="clear" w:color="auto" w:fill="FFFFFF"/>
                    <w:rPr>
                      <w:rFonts w:eastAsia="Times New Roman"/>
                      <w:b/>
                      <w:bCs/>
                      <w:color w:val="000000"/>
                      <w:szCs w:val="24"/>
                    </w:rPr>
                  </w:pPr>
                </w:p>
              </w:tc>
            </w:tr>
          </w:tbl>
          <w:p w14:paraId="6A0465B6" w14:textId="77777777" w:rsidR="00BA1E70" w:rsidRPr="00BA1E70" w:rsidRDefault="00BA1E70" w:rsidP="00BA1E70">
            <w:pPr>
              <w:shd w:val="clear" w:color="auto" w:fill="FFFFFF"/>
              <w:rPr>
                <w:szCs w:val="24"/>
              </w:rPr>
            </w:pPr>
          </w:p>
        </w:tc>
      </w:tr>
      <w:tr w:rsidR="00BA1E70" w:rsidRPr="00BA1E70" w14:paraId="35DC7AE5" w14:textId="77777777" w:rsidTr="00BA1E70">
        <w:trPr>
          <w:trHeight w:val="284"/>
        </w:trPr>
        <w:tc>
          <w:tcPr>
            <w:tcW w:w="993" w:type="dxa"/>
            <w:shd w:val="clear" w:color="auto" w:fill="FFFFFF"/>
          </w:tcPr>
          <w:p w14:paraId="4811EE42" w14:textId="77777777" w:rsidR="00BA1E70" w:rsidRPr="00BA1E70" w:rsidRDefault="00BA1E70" w:rsidP="00BA1E70">
            <w:pPr>
              <w:shd w:val="clear" w:color="auto" w:fill="FFFFFF"/>
              <w:rPr>
                <w:szCs w:val="24"/>
              </w:rPr>
            </w:pPr>
            <w:r w:rsidRPr="00BA1E70">
              <w:rPr>
                <w:szCs w:val="24"/>
              </w:rPr>
              <w:t>5.5.</w:t>
            </w:r>
          </w:p>
        </w:tc>
        <w:tc>
          <w:tcPr>
            <w:tcW w:w="8930" w:type="dxa"/>
            <w:gridSpan w:val="5"/>
            <w:shd w:val="clear" w:color="auto" w:fill="FFFFFF"/>
          </w:tcPr>
          <w:p w14:paraId="72EE2A5F" w14:textId="77777777" w:rsidR="00BA1E70" w:rsidRPr="00BA1E70" w:rsidRDefault="00BA1E70" w:rsidP="00BA1E70">
            <w:pPr>
              <w:shd w:val="clear" w:color="auto" w:fill="FFFFFF"/>
              <w:rPr>
                <w:szCs w:val="24"/>
              </w:rPr>
            </w:pPr>
            <w:r w:rsidRPr="00BA1E70">
              <w:rPr>
                <w:szCs w:val="24"/>
              </w:rPr>
              <w:t>UTVRĐIVANJE UČINAKA NA ZAŠTITU OKOLIŠA</w:t>
            </w:r>
          </w:p>
        </w:tc>
      </w:tr>
      <w:tr w:rsidR="00BA1E70" w:rsidRPr="00BA1E70" w14:paraId="58A87B48" w14:textId="77777777" w:rsidTr="00BA1E70">
        <w:trPr>
          <w:trHeight w:val="284"/>
        </w:trPr>
        <w:tc>
          <w:tcPr>
            <w:tcW w:w="993" w:type="dxa"/>
            <w:shd w:val="clear" w:color="auto" w:fill="FFFFFF"/>
          </w:tcPr>
          <w:p w14:paraId="66636ABF" w14:textId="77777777" w:rsidR="00BA1E70" w:rsidRPr="00BA1E70" w:rsidRDefault="00BA1E70" w:rsidP="00BA1E70">
            <w:pPr>
              <w:shd w:val="clear" w:color="auto" w:fill="FFFFFF"/>
              <w:rPr>
                <w:szCs w:val="24"/>
              </w:rPr>
            </w:pPr>
          </w:p>
        </w:tc>
        <w:tc>
          <w:tcPr>
            <w:tcW w:w="5670" w:type="dxa"/>
            <w:shd w:val="clear" w:color="auto" w:fill="FFFFFF"/>
          </w:tcPr>
          <w:p w14:paraId="0F030D23" w14:textId="77777777" w:rsidR="00BA1E70" w:rsidRPr="00BA1E70" w:rsidRDefault="00BA1E70" w:rsidP="00BA1E70">
            <w:pPr>
              <w:shd w:val="clear" w:color="auto" w:fill="FFFFFF"/>
              <w:rPr>
                <w:b/>
                <w:szCs w:val="24"/>
              </w:rPr>
            </w:pPr>
            <w:r w:rsidRPr="00BA1E70">
              <w:rPr>
                <w:b/>
                <w:szCs w:val="24"/>
              </w:rPr>
              <w:t>Vrsta izravnih učinaka</w:t>
            </w:r>
          </w:p>
        </w:tc>
        <w:tc>
          <w:tcPr>
            <w:tcW w:w="3260" w:type="dxa"/>
            <w:gridSpan w:val="4"/>
            <w:shd w:val="clear" w:color="auto" w:fill="FFFFFF"/>
          </w:tcPr>
          <w:p w14:paraId="031BB2D6" w14:textId="77777777" w:rsidR="00BA1E70" w:rsidRPr="00BA1E70" w:rsidRDefault="00BA1E70" w:rsidP="00BA1E70">
            <w:pPr>
              <w:shd w:val="clear" w:color="auto" w:fill="FFFFFF"/>
              <w:jc w:val="center"/>
              <w:rPr>
                <w:b/>
                <w:szCs w:val="24"/>
              </w:rPr>
            </w:pPr>
            <w:r w:rsidRPr="00BA1E70">
              <w:rPr>
                <w:b/>
                <w:szCs w:val="24"/>
              </w:rPr>
              <w:t>Mjerilo učinka</w:t>
            </w:r>
          </w:p>
        </w:tc>
      </w:tr>
      <w:tr w:rsidR="00BA1E70" w:rsidRPr="00BA1E70" w14:paraId="71AA8403" w14:textId="77777777" w:rsidTr="00BA1E70">
        <w:trPr>
          <w:trHeight w:val="284"/>
        </w:trPr>
        <w:tc>
          <w:tcPr>
            <w:tcW w:w="993" w:type="dxa"/>
            <w:vMerge w:val="restart"/>
            <w:shd w:val="clear" w:color="auto" w:fill="FFFFFF"/>
          </w:tcPr>
          <w:p w14:paraId="528E5432" w14:textId="77777777" w:rsidR="00BA1E70" w:rsidRPr="00BA1E70" w:rsidRDefault="00BA1E70" w:rsidP="00BA1E70">
            <w:pPr>
              <w:shd w:val="clear" w:color="auto" w:fill="FFFFFF"/>
              <w:rPr>
                <w:szCs w:val="24"/>
              </w:rPr>
            </w:pPr>
          </w:p>
        </w:tc>
        <w:tc>
          <w:tcPr>
            <w:tcW w:w="5670" w:type="dxa"/>
            <w:vMerge w:val="restart"/>
            <w:shd w:val="clear" w:color="auto" w:fill="FFFFFF"/>
          </w:tcPr>
          <w:p w14:paraId="3940E73E" w14:textId="77777777" w:rsidR="00BA1E70" w:rsidRPr="00BA1E70" w:rsidRDefault="00BA1E70" w:rsidP="00BA1E70">
            <w:pPr>
              <w:shd w:val="clear" w:color="auto" w:fill="FFFFFF"/>
              <w:rPr>
                <w:szCs w:val="24"/>
              </w:rPr>
            </w:pPr>
            <w:r w:rsidRPr="00BA1E70">
              <w:rPr>
                <w:szCs w:val="24"/>
              </w:rPr>
              <w:t>Utvrdite učinak na:</w:t>
            </w:r>
          </w:p>
        </w:tc>
        <w:tc>
          <w:tcPr>
            <w:tcW w:w="1276" w:type="dxa"/>
            <w:shd w:val="clear" w:color="auto" w:fill="FFFFFF"/>
          </w:tcPr>
          <w:p w14:paraId="09F410A4" w14:textId="77777777" w:rsidR="00BA1E70" w:rsidRPr="00BA1E70" w:rsidRDefault="00BA1E70" w:rsidP="00BA1E70">
            <w:pPr>
              <w:shd w:val="clear" w:color="auto" w:fill="FFFFFF"/>
              <w:rPr>
                <w:b/>
                <w:szCs w:val="24"/>
              </w:rPr>
            </w:pPr>
            <w:r w:rsidRPr="00BA1E70">
              <w:rPr>
                <w:b/>
                <w:szCs w:val="24"/>
              </w:rPr>
              <w:t xml:space="preserve">Neznatan </w:t>
            </w:r>
          </w:p>
        </w:tc>
        <w:tc>
          <w:tcPr>
            <w:tcW w:w="1028" w:type="dxa"/>
            <w:gridSpan w:val="2"/>
            <w:shd w:val="clear" w:color="auto" w:fill="FFFFFF"/>
          </w:tcPr>
          <w:p w14:paraId="732F1241" w14:textId="77777777" w:rsidR="00BA1E70" w:rsidRPr="00BA1E70" w:rsidRDefault="00BA1E70" w:rsidP="00BA1E70">
            <w:pPr>
              <w:shd w:val="clear" w:color="auto" w:fill="FFFFFF"/>
              <w:rPr>
                <w:b/>
                <w:szCs w:val="24"/>
              </w:rPr>
            </w:pPr>
            <w:r w:rsidRPr="00BA1E70">
              <w:rPr>
                <w:b/>
                <w:szCs w:val="24"/>
              </w:rPr>
              <w:t>Mali</w:t>
            </w:r>
          </w:p>
        </w:tc>
        <w:tc>
          <w:tcPr>
            <w:tcW w:w="956" w:type="dxa"/>
            <w:shd w:val="clear" w:color="auto" w:fill="FFFFFF"/>
          </w:tcPr>
          <w:p w14:paraId="6FDC4E08" w14:textId="77777777" w:rsidR="00BA1E70" w:rsidRPr="00BA1E70" w:rsidRDefault="00BA1E70" w:rsidP="00BA1E70">
            <w:pPr>
              <w:shd w:val="clear" w:color="auto" w:fill="FFFFFF"/>
              <w:rPr>
                <w:b/>
                <w:szCs w:val="24"/>
              </w:rPr>
            </w:pPr>
            <w:r w:rsidRPr="00BA1E70">
              <w:rPr>
                <w:b/>
                <w:szCs w:val="24"/>
              </w:rPr>
              <w:t>Veliki</w:t>
            </w:r>
          </w:p>
        </w:tc>
      </w:tr>
      <w:tr w:rsidR="00BA1E70" w:rsidRPr="00BA1E70" w14:paraId="7DF13BC0" w14:textId="77777777" w:rsidTr="00BA1E70">
        <w:trPr>
          <w:trHeight w:val="284"/>
        </w:trPr>
        <w:tc>
          <w:tcPr>
            <w:tcW w:w="993" w:type="dxa"/>
            <w:vMerge/>
            <w:shd w:val="clear" w:color="auto" w:fill="FFFFFF"/>
          </w:tcPr>
          <w:p w14:paraId="359751B7" w14:textId="77777777" w:rsidR="00BA1E70" w:rsidRPr="00BA1E70" w:rsidRDefault="00BA1E70" w:rsidP="00BA1E70">
            <w:pPr>
              <w:shd w:val="clear" w:color="auto" w:fill="FFFFFF"/>
              <w:rPr>
                <w:szCs w:val="24"/>
              </w:rPr>
            </w:pPr>
          </w:p>
        </w:tc>
        <w:tc>
          <w:tcPr>
            <w:tcW w:w="5670" w:type="dxa"/>
            <w:vMerge/>
            <w:shd w:val="clear" w:color="auto" w:fill="FFFFFF"/>
          </w:tcPr>
          <w:p w14:paraId="09269F3E" w14:textId="77777777" w:rsidR="00BA1E70" w:rsidRPr="00BA1E70" w:rsidRDefault="00BA1E70" w:rsidP="00BA1E70">
            <w:pPr>
              <w:shd w:val="clear" w:color="auto" w:fill="FFFFFF"/>
              <w:rPr>
                <w:szCs w:val="24"/>
              </w:rPr>
            </w:pPr>
          </w:p>
        </w:tc>
        <w:tc>
          <w:tcPr>
            <w:tcW w:w="1276" w:type="dxa"/>
            <w:shd w:val="clear" w:color="auto" w:fill="FFFFFF"/>
          </w:tcPr>
          <w:p w14:paraId="29B7C51F" w14:textId="77777777" w:rsidR="00BA1E70" w:rsidRPr="00BA1E70" w:rsidRDefault="00BA1E70" w:rsidP="00BA1E70">
            <w:pPr>
              <w:shd w:val="clear" w:color="auto" w:fill="FFFFFF"/>
              <w:rPr>
                <w:i/>
                <w:szCs w:val="24"/>
              </w:rPr>
            </w:pPr>
            <w:r w:rsidRPr="00BA1E70">
              <w:rPr>
                <w:i/>
                <w:szCs w:val="24"/>
              </w:rPr>
              <w:t>Da/Ne</w:t>
            </w:r>
          </w:p>
        </w:tc>
        <w:tc>
          <w:tcPr>
            <w:tcW w:w="1028" w:type="dxa"/>
            <w:gridSpan w:val="2"/>
            <w:shd w:val="clear" w:color="auto" w:fill="FFFFFF"/>
          </w:tcPr>
          <w:p w14:paraId="0A120790" w14:textId="77777777" w:rsidR="00BA1E70" w:rsidRPr="00BA1E70" w:rsidRDefault="00BA1E70" w:rsidP="00BA1E70">
            <w:pPr>
              <w:shd w:val="clear" w:color="auto" w:fill="FFFFFF"/>
              <w:rPr>
                <w:i/>
                <w:szCs w:val="24"/>
              </w:rPr>
            </w:pPr>
            <w:r w:rsidRPr="00BA1E70">
              <w:rPr>
                <w:i/>
                <w:szCs w:val="24"/>
              </w:rPr>
              <w:t>Da/Ne</w:t>
            </w:r>
          </w:p>
        </w:tc>
        <w:tc>
          <w:tcPr>
            <w:tcW w:w="956" w:type="dxa"/>
            <w:shd w:val="clear" w:color="auto" w:fill="FFFFFF"/>
          </w:tcPr>
          <w:p w14:paraId="70B8D5DC" w14:textId="77777777" w:rsidR="00BA1E70" w:rsidRPr="00BA1E70" w:rsidRDefault="00BA1E70" w:rsidP="00BA1E70">
            <w:pPr>
              <w:shd w:val="clear" w:color="auto" w:fill="FFFFFF"/>
              <w:rPr>
                <w:i/>
                <w:szCs w:val="24"/>
              </w:rPr>
            </w:pPr>
            <w:r w:rsidRPr="00BA1E70">
              <w:rPr>
                <w:i/>
                <w:szCs w:val="24"/>
              </w:rPr>
              <w:t>Da/Ne</w:t>
            </w:r>
          </w:p>
        </w:tc>
      </w:tr>
      <w:tr w:rsidR="00BA1E70" w:rsidRPr="00BA1E70" w14:paraId="35AF9A1A" w14:textId="77777777" w:rsidTr="00BA1E70">
        <w:trPr>
          <w:trHeight w:val="284"/>
        </w:trPr>
        <w:tc>
          <w:tcPr>
            <w:tcW w:w="993" w:type="dxa"/>
            <w:shd w:val="clear" w:color="auto" w:fill="FFFFFF"/>
          </w:tcPr>
          <w:p w14:paraId="2A8E2512" w14:textId="77777777" w:rsidR="00BA1E70" w:rsidRPr="00BA1E70" w:rsidRDefault="00BA1E70" w:rsidP="00BA1E70">
            <w:pPr>
              <w:shd w:val="clear" w:color="auto" w:fill="FFFFFF"/>
              <w:rPr>
                <w:szCs w:val="24"/>
              </w:rPr>
            </w:pPr>
            <w:r w:rsidRPr="00BA1E70">
              <w:rPr>
                <w:szCs w:val="24"/>
              </w:rPr>
              <w:t>5.5.1.</w:t>
            </w:r>
          </w:p>
        </w:tc>
        <w:tc>
          <w:tcPr>
            <w:tcW w:w="5670" w:type="dxa"/>
            <w:shd w:val="clear" w:color="auto" w:fill="FFFFFF"/>
          </w:tcPr>
          <w:p w14:paraId="2A30E1CE" w14:textId="77777777" w:rsidR="00BA1E70" w:rsidRPr="00BA1E70" w:rsidRDefault="00BA1E70" w:rsidP="00BA1E70">
            <w:pPr>
              <w:shd w:val="clear" w:color="auto" w:fill="FFFFFF"/>
              <w:rPr>
                <w:szCs w:val="24"/>
              </w:rPr>
            </w:pPr>
            <w:r w:rsidRPr="00BA1E70">
              <w:rPr>
                <w:szCs w:val="24"/>
              </w:rPr>
              <w:t>Utjecaj na klimu</w:t>
            </w:r>
          </w:p>
        </w:tc>
        <w:tc>
          <w:tcPr>
            <w:tcW w:w="1276" w:type="dxa"/>
            <w:shd w:val="clear" w:color="auto" w:fill="FFFFFF"/>
          </w:tcPr>
          <w:p w14:paraId="30537381"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C82E346"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1455ABE1" w14:textId="77777777" w:rsidR="00BA1E70" w:rsidRPr="007B2A66" w:rsidRDefault="00BA1E70" w:rsidP="00BA1E70">
            <w:pPr>
              <w:shd w:val="clear" w:color="auto" w:fill="FFFFFF"/>
              <w:rPr>
                <w:bCs/>
                <w:szCs w:val="24"/>
              </w:rPr>
            </w:pPr>
            <w:r w:rsidRPr="007B2A66">
              <w:rPr>
                <w:bCs/>
                <w:szCs w:val="24"/>
              </w:rPr>
              <w:t>Ne</w:t>
            </w:r>
          </w:p>
        </w:tc>
      </w:tr>
      <w:tr w:rsidR="00BA1E70" w:rsidRPr="00BA1E70" w14:paraId="1A06585D" w14:textId="77777777" w:rsidTr="00BA1E70">
        <w:trPr>
          <w:trHeight w:val="284"/>
        </w:trPr>
        <w:tc>
          <w:tcPr>
            <w:tcW w:w="993" w:type="dxa"/>
            <w:shd w:val="clear" w:color="auto" w:fill="FFFFFF"/>
          </w:tcPr>
          <w:p w14:paraId="2CB7963D" w14:textId="77777777" w:rsidR="00BA1E70" w:rsidRPr="00BA1E70" w:rsidRDefault="00BA1E70" w:rsidP="00BA1E70">
            <w:pPr>
              <w:shd w:val="clear" w:color="auto" w:fill="FFFFFF"/>
              <w:rPr>
                <w:szCs w:val="24"/>
              </w:rPr>
            </w:pPr>
            <w:r w:rsidRPr="00BA1E70">
              <w:rPr>
                <w:szCs w:val="24"/>
              </w:rPr>
              <w:t>5.5.2.</w:t>
            </w:r>
          </w:p>
        </w:tc>
        <w:tc>
          <w:tcPr>
            <w:tcW w:w="5670" w:type="dxa"/>
            <w:shd w:val="clear" w:color="auto" w:fill="FFFFFF"/>
          </w:tcPr>
          <w:p w14:paraId="1A0B5DE1" w14:textId="77777777" w:rsidR="00BA1E70" w:rsidRPr="00BA1E70" w:rsidRDefault="00BA1E70" w:rsidP="00BA1E70">
            <w:pPr>
              <w:shd w:val="clear" w:color="auto" w:fill="FFFFFF"/>
              <w:rPr>
                <w:szCs w:val="24"/>
              </w:rPr>
            </w:pPr>
            <w:r w:rsidRPr="00BA1E70">
              <w:rPr>
                <w:szCs w:val="24"/>
              </w:rPr>
              <w:t>Kvaliteta i korištenje zraka, vode i tla</w:t>
            </w:r>
          </w:p>
        </w:tc>
        <w:tc>
          <w:tcPr>
            <w:tcW w:w="1276" w:type="dxa"/>
            <w:shd w:val="clear" w:color="auto" w:fill="FFFFFF"/>
          </w:tcPr>
          <w:p w14:paraId="411D51A9"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CD2A0D4"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5770B616" w14:textId="77777777" w:rsidR="00BA1E70" w:rsidRPr="007B2A66" w:rsidRDefault="00BA1E70" w:rsidP="00BA1E70">
            <w:pPr>
              <w:shd w:val="clear" w:color="auto" w:fill="FFFFFF"/>
              <w:rPr>
                <w:bCs/>
                <w:szCs w:val="24"/>
              </w:rPr>
            </w:pPr>
            <w:r w:rsidRPr="007B2A66">
              <w:rPr>
                <w:bCs/>
                <w:szCs w:val="24"/>
              </w:rPr>
              <w:t>Ne</w:t>
            </w:r>
          </w:p>
        </w:tc>
      </w:tr>
      <w:tr w:rsidR="00BA1E70" w:rsidRPr="00BA1E70" w14:paraId="22A3E08D" w14:textId="77777777" w:rsidTr="00BA1E70">
        <w:trPr>
          <w:trHeight w:val="284"/>
        </w:trPr>
        <w:tc>
          <w:tcPr>
            <w:tcW w:w="993" w:type="dxa"/>
            <w:shd w:val="clear" w:color="auto" w:fill="FFFFFF"/>
          </w:tcPr>
          <w:p w14:paraId="0078B09F" w14:textId="77777777" w:rsidR="00BA1E70" w:rsidRPr="00BA1E70" w:rsidRDefault="00BA1E70" w:rsidP="00BA1E70">
            <w:pPr>
              <w:shd w:val="clear" w:color="auto" w:fill="FFFFFF"/>
              <w:rPr>
                <w:szCs w:val="24"/>
              </w:rPr>
            </w:pPr>
            <w:r w:rsidRPr="00BA1E70">
              <w:rPr>
                <w:szCs w:val="24"/>
              </w:rPr>
              <w:t>5.5.3.</w:t>
            </w:r>
          </w:p>
        </w:tc>
        <w:tc>
          <w:tcPr>
            <w:tcW w:w="5670" w:type="dxa"/>
            <w:shd w:val="clear" w:color="auto" w:fill="FFFFFF"/>
          </w:tcPr>
          <w:p w14:paraId="311C6628" w14:textId="77777777" w:rsidR="00BA1E70" w:rsidRPr="00BA1E70" w:rsidRDefault="00BA1E70" w:rsidP="00BA1E70">
            <w:pPr>
              <w:shd w:val="clear" w:color="auto" w:fill="FFFFFF"/>
              <w:rPr>
                <w:szCs w:val="24"/>
              </w:rPr>
            </w:pPr>
            <w:r w:rsidRPr="00BA1E70">
              <w:rPr>
                <w:szCs w:val="24"/>
              </w:rPr>
              <w:t>Korištenje energije</w:t>
            </w:r>
          </w:p>
        </w:tc>
        <w:tc>
          <w:tcPr>
            <w:tcW w:w="1276" w:type="dxa"/>
            <w:shd w:val="clear" w:color="auto" w:fill="FFFFFF"/>
          </w:tcPr>
          <w:p w14:paraId="2987CE52"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A02F133"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3DEC05B6" w14:textId="77777777" w:rsidR="00BA1E70" w:rsidRPr="007B2A66" w:rsidRDefault="00BA1E70" w:rsidP="00BA1E70">
            <w:pPr>
              <w:shd w:val="clear" w:color="auto" w:fill="FFFFFF"/>
              <w:rPr>
                <w:bCs/>
                <w:szCs w:val="24"/>
              </w:rPr>
            </w:pPr>
            <w:r w:rsidRPr="007B2A66">
              <w:rPr>
                <w:bCs/>
                <w:szCs w:val="24"/>
              </w:rPr>
              <w:t>Ne</w:t>
            </w:r>
          </w:p>
        </w:tc>
      </w:tr>
      <w:tr w:rsidR="00BA1E70" w:rsidRPr="00BA1E70" w14:paraId="62253E58" w14:textId="77777777" w:rsidTr="00BA1E70">
        <w:trPr>
          <w:trHeight w:val="284"/>
        </w:trPr>
        <w:tc>
          <w:tcPr>
            <w:tcW w:w="993" w:type="dxa"/>
            <w:shd w:val="clear" w:color="auto" w:fill="FFFFFF"/>
          </w:tcPr>
          <w:p w14:paraId="03EA3501" w14:textId="77777777" w:rsidR="00BA1E70" w:rsidRPr="00BA1E70" w:rsidRDefault="00BA1E70" w:rsidP="00BA1E70">
            <w:pPr>
              <w:shd w:val="clear" w:color="auto" w:fill="FFFFFF"/>
              <w:rPr>
                <w:szCs w:val="24"/>
              </w:rPr>
            </w:pPr>
            <w:r w:rsidRPr="00BA1E70">
              <w:rPr>
                <w:szCs w:val="24"/>
              </w:rPr>
              <w:t>5.5.4.</w:t>
            </w:r>
          </w:p>
        </w:tc>
        <w:tc>
          <w:tcPr>
            <w:tcW w:w="5670" w:type="dxa"/>
            <w:shd w:val="clear" w:color="auto" w:fill="FFFFFF"/>
          </w:tcPr>
          <w:p w14:paraId="4B00082E" w14:textId="77777777" w:rsidR="00BA1E70" w:rsidRPr="00BA1E70" w:rsidRDefault="00BA1E70" w:rsidP="00BA1E70">
            <w:pPr>
              <w:shd w:val="clear" w:color="auto" w:fill="FFFFFF"/>
              <w:rPr>
                <w:szCs w:val="24"/>
              </w:rPr>
            </w:pPr>
            <w:r w:rsidRPr="00BA1E70">
              <w:rPr>
                <w:szCs w:val="24"/>
              </w:rPr>
              <w:t>Korištenje obnovljivih i neobnovljivih izvora energije</w:t>
            </w:r>
          </w:p>
        </w:tc>
        <w:tc>
          <w:tcPr>
            <w:tcW w:w="1276" w:type="dxa"/>
            <w:shd w:val="clear" w:color="auto" w:fill="FFFFFF"/>
          </w:tcPr>
          <w:p w14:paraId="5B46BBFA"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43A65BE8"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6020B74F" w14:textId="77777777" w:rsidR="00BA1E70" w:rsidRPr="007B2A66" w:rsidRDefault="00BA1E70" w:rsidP="00BA1E70">
            <w:pPr>
              <w:shd w:val="clear" w:color="auto" w:fill="FFFFFF"/>
              <w:rPr>
                <w:bCs/>
                <w:szCs w:val="24"/>
              </w:rPr>
            </w:pPr>
            <w:r w:rsidRPr="007B2A66">
              <w:rPr>
                <w:bCs/>
                <w:szCs w:val="24"/>
              </w:rPr>
              <w:t>Ne</w:t>
            </w:r>
          </w:p>
        </w:tc>
      </w:tr>
      <w:tr w:rsidR="00BA1E70" w:rsidRPr="00BA1E70" w14:paraId="38DECF7E" w14:textId="77777777" w:rsidTr="00BA1E70">
        <w:trPr>
          <w:trHeight w:val="284"/>
        </w:trPr>
        <w:tc>
          <w:tcPr>
            <w:tcW w:w="993" w:type="dxa"/>
            <w:shd w:val="clear" w:color="auto" w:fill="FFFFFF"/>
          </w:tcPr>
          <w:p w14:paraId="49D59E58" w14:textId="77777777" w:rsidR="00BA1E70" w:rsidRPr="00BA1E70" w:rsidRDefault="00BA1E70" w:rsidP="00BA1E70">
            <w:pPr>
              <w:shd w:val="clear" w:color="auto" w:fill="FFFFFF"/>
              <w:rPr>
                <w:szCs w:val="24"/>
              </w:rPr>
            </w:pPr>
            <w:r w:rsidRPr="00BA1E70">
              <w:rPr>
                <w:szCs w:val="24"/>
              </w:rPr>
              <w:t>5.5.5.</w:t>
            </w:r>
          </w:p>
        </w:tc>
        <w:tc>
          <w:tcPr>
            <w:tcW w:w="5670" w:type="dxa"/>
            <w:shd w:val="clear" w:color="auto" w:fill="FFFFFF"/>
          </w:tcPr>
          <w:p w14:paraId="232870C9" w14:textId="77777777" w:rsidR="00BA1E70" w:rsidRPr="00BA1E70" w:rsidRDefault="00BA1E70" w:rsidP="00BA1E70">
            <w:pPr>
              <w:shd w:val="clear" w:color="auto" w:fill="FFFFFF"/>
              <w:rPr>
                <w:szCs w:val="24"/>
              </w:rPr>
            </w:pPr>
            <w:proofErr w:type="spellStart"/>
            <w:r w:rsidRPr="00BA1E70">
              <w:rPr>
                <w:szCs w:val="24"/>
              </w:rPr>
              <w:t>Bioraznolikost</w:t>
            </w:r>
            <w:proofErr w:type="spellEnd"/>
            <w:r w:rsidRPr="00BA1E70">
              <w:rPr>
                <w:szCs w:val="24"/>
              </w:rPr>
              <w:t xml:space="preserve"> biljnog i životinjskog svijeta</w:t>
            </w:r>
          </w:p>
        </w:tc>
        <w:tc>
          <w:tcPr>
            <w:tcW w:w="1276" w:type="dxa"/>
            <w:shd w:val="clear" w:color="auto" w:fill="FFFFFF"/>
          </w:tcPr>
          <w:p w14:paraId="617B8830"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B2489FA"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23CE3548" w14:textId="77777777" w:rsidR="00BA1E70" w:rsidRPr="007B2A66" w:rsidRDefault="00BA1E70" w:rsidP="00BA1E70">
            <w:pPr>
              <w:shd w:val="clear" w:color="auto" w:fill="FFFFFF"/>
              <w:rPr>
                <w:bCs/>
                <w:szCs w:val="24"/>
              </w:rPr>
            </w:pPr>
            <w:r w:rsidRPr="007B2A66">
              <w:rPr>
                <w:bCs/>
                <w:szCs w:val="24"/>
              </w:rPr>
              <w:t>Ne</w:t>
            </w:r>
          </w:p>
        </w:tc>
      </w:tr>
      <w:tr w:rsidR="00BA1E70" w:rsidRPr="00BA1E70" w14:paraId="03DE28D3" w14:textId="77777777" w:rsidTr="00BA1E70">
        <w:trPr>
          <w:trHeight w:val="284"/>
        </w:trPr>
        <w:tc>
          <w:tcPr>
            <w:tcW w:w="993" w:type="dxa"/>
            <w:shd w:val="clear" w:color="auto" w:fill="FFFFFF"/>
          </w:tcPr>
          <w:p w14:paraId="56CAE16D" w14:textId="77777777" w:rsidR="00BA1E70" w:rsidRPr="00BA1E70" w:rsidRDefault="00BA1E70" w:rsidP="00BA1E70">
            <w:pPr>
              <w:shd w:val="clear" w:color="auto" w:fill="FFFFFF"/>
              <w:rPr>
                <w:szCs w:val="24"/>
              </w:rPr>
            </w:pPr>
            <w:r w:rsidRPr="00BA1E70">
              <w:rPr>
                <w:szCs w:val="24"/>
              </w:rPr>
              <w:t>5.5.6.</w:t>
            </w:r>
          </w:p>
        </w:tc>
        <w:tc>
          <w:tcPr>
            <w:tcW w:w="5670" w:type="dxa"/>
            <w:shd w:val="clear" w:color="auto" w:fill="FFFFFF"/>
          </w:tcPr>
          <w:p w14:paraId="4036E578" w14:textId="77777777" w:rsidR="00BA1E70" w:rsidRPr="00BA1E70" w:rsidRDefault="00BA1E70" w:rsidP="00BA1E70">
            <w:pPr>
              <w:shd w:val="clear" w:color="auto" w:fill="FFFFFF"/>
              <w:rPr>
                <w:szCs w:val="24"/>
              </w:rPr>
            </w:pPr>
            <w:r w:rsidRPr="00BA1E70">
              <w:rPr>
                <w:szCs w:val="24"/>
              </w:rPr>
              <w:t>Gospodarenje otpadom i/ili recikliranje</w:t>
            </w:r>
          </w:p>
        </w:tc>
        <w:tc>
          <w:tcPr>
            <w:tcW w:w="1276" w:type="dxa"/>
            <w:shd w:val="clear" w:color="auto" w:fill="FFFFFF"/>
          </w:tcPr>
          <w:p w14:paraId="150E0264"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57E68FB"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6D8E36EE" w14:textId="77777777" w:rsidR="00BA1E70" w:rsidRPr="007B2A66" w:rsidRDefault="00BA1E70" w:rsidP="00BA1E70">
            <w:pPr>
              <w:shd w:val="clear" w:color="auto" w:fill="FFFFFF"/>
              <w:rPr>
                <w:bCs/>
                <w:szCs w:val="24"/>
              </w:rPr>
            </w:pPr>
            <w:r w:rsidRPr="007B2A66">
              <w:rPr>
                <w:bCs/>
                <w:szCs w:val="24"/>
              </w:rPr>
              <w:t>Ne</w:t>
            </w:r>
          </w:p>
        </w:tc>
      </w:tr>
      <w:tr w:rsidR="00BA1E70" w:rsidRPr="00BA1E70" w14:paraId="101CCF51" w14:textId="77777777" w:rsidTr="00BA1E70">
        <w:trPr>
          <w:trHeight w:val="284"/>
        </w:trPr>
        <w:tc>
          <w:tcPr>
            <w:tcW w:w="993" w:type="dxa"/>
            <w:shd w:val="clear" w:color="auto" w:fill="FFFFFF"/>
          </w:tcPr>
          <w:p w14:paraId="7CD0CA8A" w14:textId="77777777" w:rsidR="00BA1E70" w:rsidRPr="00BA1E70" w:rsidRDefault="00BA1E70" w:rsidP="00BA1E70">
            <w:pPr>
              <w:shd w:val="clear" w:color="auto" w:fill="FFFFFF"/>
              <w:rPr>
                <w:szCs w:val="24"/>
              </w:rPr>
            </w:pPr>
            <w:r w:rsidRPr="00BA1E70">
              <w:rPr>
                <w:szCs w:val="24"/>
              </w:rPr>
              <w:lastRenderedPageBreak/>
              <w:t>5.5.7.</w:t>
            </w:r>
          </w:p>
        </w:tc>
        <w:tc>
          <w:tcPr>
            <w:tcW w:w="5670" w:type="dxa"/>
            <w:shd w:val="clear" w:color="auto" w:fill="FFFFFF"/>
          </w:tcPr>
          <w:p w14:paraId="70F7108F" w14:textId="77777777" w:rsidR="00BA1E70" w:rsidRPr="00BA1E70" w:rsidRDefault="00BA1E70" w:rsidP="00BA1E70">
            <w:pPr>
              <w:shd w:val="clear" w:color="auto" w:fill="FFFFFF"/>
              <w:rPr>
                <w:szCs w:val="24"/>
              </w:rPr>
            </w:pPr>
            <w:r w:rsidRPr="00BA1E70">
              <w:rPr>
                <w:szCs w:val="24"/>
              </w:rPr>
              <w:t>Rizik onečišćenja od industrijskih pogona po bilo kojoj osnovi</w:t>
            </w:r>
          </w:p>
        </w:tc>
        <w:tc>
          <w:tcPr>
            <w:tcW w:w="1276" w:type="dxa"/>
            <w:shd w:val="clear" w:color="auto" w:fill="FFFFFF"/>
          </w:tcPr>
          <w:p w14:paraId="514324AD"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7E2DBE3"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51A618A" w14:textId="77777777" w:rsidR="00BA1E70" w:rsidRPr="007B2A66" w:rsidRDefault="00BA1E70" w:rsidP="00BA1E70">
            <w:pPr>
              <w:shd w:val="clear" w:color="auto" w:fill="FFFFFF"/>
              <w:rPr>
                <w:bCs/>
                <w:szCs w:val="24"/>
              </w:rPr>
            </w:pPr>
            <w:r w:rsidRPr="007B2A66">
              <w:rPr>
                <w:bCs/>
                <w:szCs w:val="24"/>
              </w:rPr>
              <w:t>Ne</w:t>
            </w:r>
          </w:p>
        </w:tc>
      </w:tr>
      <w:tr w:rsidR="00BA1E70" w:rsidRPr="00BA1E70" w14:paraId="6FE5D6AC" w14:textId="77777777" w:rsidTr="00BA1E70">
        <w:trPr>
          <w:trHeight w:val="284"/>
        </w:trPr>
        <w:tc>
          <w:tcPr>
            <w:tcW w:w="993" w:type="dxa"/>
            <w:shd w:val="clear" w:color="auto" w:fill="FFFFFF"/>
          </w:tcPr>
          <w:p w14:paraId="3C4A045B" w14:textId="77777777" w:rsidR="00BA1E70" w:rsidRPr="00BA1E70" w:rsidRDefault="00BA1E70" w:rsidP="00BA1E70">
            <w:pPr>
              <w:shd w:val="clear" w:color="auto" w:fill="FFFFFF"/>
              <w:rPr>
                <w:szCs w:val="24"/>
              </w:rPr>
            </w:pPr>
            <w:r w:rsidRPr="00BA1E70">
              <w:rPr>
                <w:szCs w:val="24"/>
              </w:rPr>
              <w:t>5.5.8.</w:t>
            </w:r>
          </w:p>
        </w:tc>
        <w:tc>
          <w:tcPr>
            <w:tcW w:w="5670" w:type="dxa"/>
            <w:shd w:val="clear" w:color="auto" w:fill="FFFFFF"/>
          </w:tcPr>
          <w:p w14:paraId="7E95FE28" w14:textId="77777777" w:rsidR="00BA1E70" w:rsidRPr="00BA1E70" w:rsidRDefault="00BA1E70" w:rsidP="00BA1E70">
            <w:pPr>
              <w:shd w:val="clear" w:color="auto" w:fill="FFFFFF"/>
              <w:rPr>
                <w:szCs w:val="24"/>
              </w:rPr>
            </w:pPr>
            <w:r w:rsidRPr="00BA1E70">
              <w:rPr>
                <w:rFonts w:eastAsia="Times New Roman"/>
                <w:szCs w:val="24"/>
              </w:rPr>
              <w:t>Zaštita od utjecaja genetski modificiranih organizama</w:t>
            </w:r>
          </w:p>
        </w:tc>
        <w:tc>
          <w:tcPr>
            <w:tcW w:w="1276" w:type="dxa"/>
            <w:shd w:val="clear" w:color="auto" w:fill="FFFFFF"/>
          </w:tcPr>
          <w:p w14:paraId="5B444256"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64B1B62E"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10A6F3DB" w14:textId="77777777" w:rsidR="00BA1E70" w:rsidRPr="007B2A66" w:rsidRDefault="00BA1E70" w:rsidP="00BA1E70">
            <w:pPr>
              <w:shd w:val="clear" w:color="auto" w:fill="FFFFFF"/>
              <w:rPr>
                <w:bCs/>
                <w:szCs w:val="24"/>
              </w:rPr>
            </w:pPr>
            <w:r w:rsidRPr="007B2A66">
              <w:rPr>
                <w:bCs/>
                <w:szCs w:val="24"/>
              </w:rPr>
              <w:t>Ne</w:t>
            </w:r>
          </w:p>
        </w:tc>
      </w:tr>
      <w:tr w:rsidR="00BA1E70" w:rsidRPr="00BA1E70" w14:paraId="1DCA8EC9" w14:textId="77777777" w:rsidTr="00BA1E70">
        <w:trPr>
          <w:trHeight w:val="284"/>
        </w:trPr>
        <w:tc>
          <w:tcPr>
            <w:tcW w:w="993" w:type="dxa"/>
            <w:shd w:val="clear" w:color="auto" w:fill="FFFFFF"/>
          </w:tcPr>
          <w:p w14:paraId="5F697493" w14:textId="77777777" w:rsidR="00BA1E70" w:rsidRPr="00BA1E70" w:rsidRDefault="00BA1E70" w:rsidP="00BA1E70">
            <w:pPr>
              <w:shd w:val="clear" w:color="auto" w:fill="FFFFFF"/>
              <w:rPr>
                <w:szCs w:val="24"/>
              </w:rPr>
            </w:pPr>
            <w:r w:rsidRPr="00BA1E70">
              <w:rPr>
                <w:szCs w:val="24"/>
              </w:rPr>
              <w:t>5.5.9.</w:t>
            </w:r>
          </w:p>
        </w:tc>
        <w:tc>
          <w:tcPr>
            <w:tcW w:w="5670" w:type="dxa"/>
            <w:shd w:val="clear" w:color="auto" w:fill="FFFFFF"/>
          </w:tcPr>
          <w:p w14:paraId="6BAA2169" w14:textId="77777777" w:rsidR="00BA1E70" w:rsidRPr="00BA1E70" w:rsidRDefault="00BA1E70" w:rsidP="00BA1E70">
            <w:pPr>
              <w:shd w:val="clear" w:color="auto" w:fill="FFFFFF"/>
              <w:rPr>
                <w:szCs w:val="24"/>
              </w:rPr>
            </w:pPr>
            <w:r w:rsidRPr="00BA1E70">
              <w:rPr>
                <w:szCs w:val="24"/>
              </w:rPr>
              <w:t>Zaštita od utjecaja kemikalija</w:t>
            </w:r>
          </w:p>
        </w:tc>
        <w:tc>
          <w:tcPr>
            <w:tcW w:w="1276" w:type="dxa"/>
            <w:shd w:val="clear" w:color="auto" w:fill="FFFFFF"/>
          </w:tcPr>
          <w:p w14:paraId="78D0BC91"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7ADEF797"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56CD51DE" w14:textId="77777777" w:rsidR="00BA1E70" w:rsidRPr="007B2A66" w:rsidRDefault="00BA1E70" w:rsidP="00BA1E70">
            <w:pPr>
              <w:shd w:val="clear" w:color="auto" w:fill="FFFFFF"/>
              <w:rPr>
                <w:bCs/>
                <w:szCs w:val="24"/>
              </w:rPr>
            </w:pPr>
            <w:r w:rsidRPr="007B2A66">
              <w:rPr>
                <w:bCs/>
                <w:szCs w:val="24"/>
              </w:rPr>
              <w:t>Ne</w:t>
            </w:r>
          </w:p>
        </w:tc>
      </w:tr>
      <w:tr w:rsidR="00BA1E70" w:rsidRPr="00BA1E70" w14:paraId="7D6EA183" w14:textId="77777777" w:rsidTr="00BA1E70">
        <w:trPr>
          <w:trHeight w:val="284"/>
        </w:trPr>
        <w:tc>
          <w:tcPr>
            <w:tcW w:w="993" w:type="dxa"/>
            <w:shd w:val="clear" w:color="auto" w:fill="FFFFFF"/>
          </w:tcPr>
          <w:p w14:paraId="7ED48663" w14:textId="77777777" w:rsidR="00BA1E70" w:rsidRPr="00BA1E70" w:rsidRDefault="00BA1E70" w:rsidP="00BA1E70">
            <w:pPr>
              <w:shd w:val="clear" w:color="auto" w:fill="FFFFFF"/>
              <w:rPr>
                <w:szCs w:val="24"/>
              </w:rPr>
            </w:pPr>
            <w:r w:rsidRPr="00BA1E70">
              <w:rPr>
                <w:szCs w:val="24"/>
              </w:rPr>
              <w:t>5.5.10.</w:t>
            </w:r>
          </w:p>
        </w:tc>
        <w:tc>
          <w:tcPr>
            <w:tcW w:w="5670" w:type="dxa"/>
            <w:shd w:val="clear" w:color="auto" w:fill="FFFFFF"/>
          </w:tcPr>
          <w:p w14:paraId="3A348E35" w14:textId="77777777" w:rsidR="00BA1E70" w:rsidRPr="00BA1E70" w:rsidRDefault="00BA1E70" w:rsidP="00BA1E70">
            <w:pPr>
              <w:shd w:val="clear" w:color="auto" w:fill="FFFFFF"/>
              <w:jc w:val="both"/>
              <w:rPr>
                <w:rFonts w:eastAsia="Times New Roman"/>
                <w:szCs w:val="24"/>
              </w:rPr>
            </w:pPr>
            <w:r w:rsidRPr="00BA1E70">
              <w:rPr>
                <w:rFonts w:eastAsia="Times New Roman"/>
                <w:szCs w:val="24"/>
              </w:rPr>
              <w:t>Drugi očekivani izravni učinak:</w:t>
            </w:r>
          </w:p>
          <w:p w14:paraId="0D40660B" w14:textId="77777777" w:rsidR="00BA1E70" w:rsidRPr="00BA1E70" w:rsidRDefault="00BA1E70" w:rsidP="00BA1E70">
            <w:pPr>
              <w:shd w:val="clear" w:color="auto" w:fill="FFFFFF"/>
              <w:rPr>
                <w:szCs w:val="24"/>
              </w:rPr>
            </w:pPr>
          </w:p>
        </w:tc>
        <w:tc>
          <w:tcPr>
            <w:tcW w:w="1276" w:type="dxa"/>
            <w:shd w:val="clear" w:color="auto" w:fill="FFFFFF"/>
          </w:tcPr>
          <w:p w14:paraId="7A975EDA"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C1ECD81"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64BE8E86" w14:textId="77777777" w:rsidR="00BA1E70" w:rsidRPr="007B2A66" w:rsidRDefault="00BA1E70" w:rsidP="00BA1E70">
            <w:pPr>
              <w:shd w:val="clear" w:color="auto" w:fill="FFFFFF"/>
              <w:rPr>
                <w:bCs/>
                <w:szCs w:val="24"/>
              </w:rPr>
            </w:pPr>
            <w:r w:rsidRPr="007B2A66">
              <w:rPr>
                <w:bCs/>
                <w:szCs w:val="24"/>
              </w:rPr>
              <w:t>Ne</w:t>
            </w:r>
          </w:p>
        </w:tc>
      </w:tr>
      <w:tr w:rsidR="00BA1E70" w:rsidRPr="00BA1E70" w14:paraId="3D6BFFF9" w14:textId="77777777" w:rsidTr="00BA1E70">
        <w:trPr>
          <w:trHeight w:val="284"/>
        </w:trPr>
        <w:tc>
          <w:tcPr>
            <w:tcW w:w="993" w:type="dxa"/>
            <w:shd w:val="clear" w:color="auto" w:fill="FFFFFF"/>
          </w:tcPr>
          <w:p w14:paraId="183721F1" w14:textId="77777777" w:rsidR="00BA1E70" w:rsidRPr="00BA1E70" w:rsidRDefault="00BA1E70" w:rsidP="00BA1E70">
            <w:pPr>
              <w:shd w:val="clear" w:color="auto" w:fill="FFFFFF"/>
              <w:rPr>
                <w:szCs w:val="24"/>
              </w:rPr>
            </w:pPr>
            <w:r w:rsidRPr="00BA1E70">
              <w:rPr>
                <w:szCs w:val="24"/>
              </w:rPr>
              <w:t>5.5.11.</w:t>
            </w:r>
          </w:p>
        </w:tc>
        <w:tc>
          <w:tcPr>
            <w:tcW w:w="8930" w:type="dxa"/>
            <w:gridSpan w:val="5"/>
            <w:shd w:val="clear" w:color="auto" w:fill="FFFFFF"/>
          </w:tcPr>
          <w:p w14:paraId="161DDE10" w14:textId="77777777" w:rsidR="00BA1E70" w:rsidRPr="00BA1E70" w:rsidRDefault="00BA1E70" w:rsidP="00BA1E70">
            <w:pPr>
              <w:shd w:val="clear" w:color="auto" w:fill="FFFFFF"/>
              <w:rPr>
                <w:szCs w:val="24"/>
              </w:rPr>
            </w:pPr>
            <w:r w:rsidRPr="00BA1E70">
              <w:rPr>
                <w:szCs w:val="24"/>
              </w:rPr>
              <w:t>Obrazloženje za analizu utvrđivanja izravnih učinaka od 5.5.1. do 5.5.10.:</w:t>
            </w:r>
          </w:p>
          <w:p w14:paraId="12DCD88B" w14:textId="77777777" w:rsidR="00BA1E70" w:rsidRPr="00BA1E70" w:rsidRDefault="00BA1E70" w:rsidP="00BA1E70">
            <w:pPr>
              <w:shd w:val="clear" w:color="auto" w:fill="FFFFFF"/>
              <w:rPr>
                <w:b/>
                <w:szCs w:val="24"/>
              </w:rPr>
            </w:pPr>
          </w:p>
        </w:tc>
      </w:tr>
      <w:tr w:rsidR="00BA1E70" w:rsidRPr="00BA1E70" w14:paraId="5702A7C3" w14:textId="77777777" w:rsidTr="00BA1E70">
        <w:trPr>
          <w:trHeight w:val="284"/>
        </w:trPr>
        <w:tc>
          <w:tcPr>
            <w:tcW w:w="993" w:type="dxa"/>
            <w:shd w:val="clear" w:color="auto" w:fill="FFFFFF"/>
          </w:tcPr>
          <w:p w14:paraId="7347C520" w14:textId="77777777" w:rsidR="00BA1E70" w:rsidRPr="00BA1E70" w:rsidRDefault="00BA1E70" w:rsidP="00BA1E70">
            <w:pPr>
              <w:shd w:val="clear" w:color="auto" w:fill="FFFFFF"/>
              <w:rPr>
                <w:szCs w:val="24"/>
              </w:rPr>
            </w:pPr>
          </w:p>
        </w:tc>
        <w:tc>
          <w:tcPr>
            <w:tcW w:w="5670" w:type="dxa"/>
            <w:shd w:val="clear" w:color="auto" w:fill="FFFFFF"/>
          </w:tcPr>
          <w:p w14:paraId="23625C61" w14:textId="77777777" w:rsidR="00BA1E70" w:rsidRPr="00BA1E70" w:rsidRDefault="00BA1E70" w:rsidP="00BA1E70">
            <w:pPr>
              <w:shd w:val="clear" w:color="auto" w:fill="FFFFFF"/>
              <w:rPr>
                <w:szCs w:val="24"/>
              </w:rPr>
            </w:pPr>
            <w:r w:rsidRPr="00BA1E70">
              <w:rPr>
                <w:b/>
                <w:szCs w:val="24"/>
              </w:rPr>
              <w:t>Utvrdite veličinu adresata:</w:t>
            </w:r>
          </w:p>
        </w:tc>
        <w:tc>
          <w:tcPr>
            <w:tcW w:w="1276" w:type="dxa"/>
            <w:shd w:val="clear" w:color="auto" w:fill="FFFFFF"/>
          </w:tcPr>
          <w:p w14:paraId="0F7EC38B" w14:textId="77777777" w:rsidR="00BA1E70" w:rsidRPr="00BA1E70" w:rsidRDefault="00BA1E70" w:rsidP="00BA1E70">
            <w:pPr>
              <w:shd w:val="clear" w:color="auto" w:fill="FFFFFF"/>
              <w:rPr>
                <w:b/>
                <w:szCs w:val="24"/>
              </w:rPr>
            </w:pPr>
          </w:p>
        </w:tc>
        <w:tc>
          <w:tcPr>
            <w:tcW w:w="1028" w:type="dxa"/>
            <w:gridSpan w:val="2"/>
            <w:shd w:val="clear" w:color="auto" w:fill="FFFFFF"/>
          </w:tcPr>
          <w:p w14:paraId="0D2057DB" w14:textId="77777777" w:rsidR="00BA1E70" w:rsidRPr="00BA1E70" w:rsidRDefault="00BA1E70" w:rsidP="00BA1E70">
            <w:pPr>
              <w:shd w:val="clear" w:color="auto" w:fill="FFFFFF"/>
              <w:rPr>
                <w:b/>
                <w:szCs w:val="24"/>
              </w:rPr>
            </w:pPr>
          </w:p>
        </w:tc>
        <w:tc>
          <w:tcPr>
            <w:tcW w:w="956" w:type="dxa"/>
            <w:shd w:val="clear" w:color="auto" w:fill="FFFFFF"/>
          </w:tcPr>
          <w:p w14:paraId="2CD7346B" w14:textId="77777777" w:rsidR="00BA1E70" w:rsidRPr="00BA1E70" w:rsidRDefault="00BA1E70" w:rsidP="00BA1E70">
            <w:pPr>
              <w:shd w:val="clear" w:color="auto" w:fill="FFFFFF"/>
              <w:rPr>
                <w:b/>
                <w:szCs w:val="24"/>
              </w:rPr>
            </w:pPr>
          </w:p>
        </w:tc>
      </w:tr>
      <w:tr w:rsidR="00BA1E70" w:rsidRPr="00BA1E70" w14:paraId="20A0503B" w14:textId="77777777" w:rsidTr="00BA1E70">
        <w:trPr>
          <w:trHeight w:val="284"/>
        </w:trPr>
        <w:tc>
          <w:tcPr>
            <w:tcW w:w="993" w:type="dxa"/>
            <w:shd w:val="clear" w:color="auto" w:fill="FFFFFF"/>
          </w:tcPr>
          <w:p w14:paraId="1BEADB34" w14:textId="77777777" w:rsidR="00BA1E70" w:rsidRPr="00BA1E70" w:rsidRDefault="00BA1E70" w:rsidP="00BA1E70">
            <w:pPr>
              <w:shd w:val="clear" w:color="auto" w:fill="FFFFFF"/>
              <w:rPr>
                <w:szCs w:val="24"/>
              </w:rPr>
            </w:pPr>
            <w:r w:rsidRPr="00BA1E70">
              <w:rPr>
                <w:szCs w:val="24"/>
              </w:rPr>
              <w:t>5.5.12.</w:t>
            </w:r>
          </w:p>
        </w:tc>
        <w:tc>
          <w:tcPr>
            <w:tcW w:w="5670" w:type="dxa"/>
            <w:shd w:val="clear" w:color="auto" w:fill="FFFFFF"/>
          </w:tcPr>
          <w:p w14:paraId="1BE81AEE" w14:textId="77777777" w:rsidR="00BA1E70" w:rsidRPr="00BA1E70" w:rsidRDefault="00BA1E70" w:rsidP="00BA1E70">
            <w:pPr>
              <w:shd w:val="clear" w:color="auto" w:fill="FFFFFF"/>
              <w:rPr>
                <w:szCs w:val="24"/>
              </w:rPr>
            </w:pPr>
            <w:r w:rsidRPr="00BA1E70">
              <w:rPr>
                <w:szCs w:val="24"/>
              </w:rPr>
              <w:t>Mikro i mali poduzetnici i/ili obiteljska poljoprivredna gospodarstva i/ili zadruge</w:t>
            </w:r>
          </w:p>
        </w:tc>
        <w:tc>
          <w:tcPr>
            <w:tcW w:w="1276" w:type="dxa"/>
            <w:shd w:val="clear" w:color="auto" w:fill="FFFFFF"/>
          </w:tcPr>
          <w:p w14:paraId="325DE96A"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7D04FE3"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6D95A322" w14:textId="77777777" w:rsidR="00BA1E70" w:rsidRPr="007B2A66" w:rsidRDefault="00BA1E70" w:rsidP="00BA1E70">
            <w:pPr>
              <w:shd w:val="clear" w:color="auto" w:fill="FFFFFF"/>
              <w:rPr>
                <w:bCs/>
                <w:szCs w:val="24"/>
              </w:rPr>
            </w:pPr>
            <w:r w:rsidRPr="007B2A66">
              <w:rPr>
                <w:bCs/>
                <w:szCs w:val="24"/>
              </w:rPr>
              <w:t>Ne</w:t>
            </w:r>
          </w:p>
        </w:tc>
      </w:tr>
      <w:tr w:rsidR="00BA1E70" w:rsidRPr="00BA1E70" w14:paraId="6C9EEE80" w14:textId="77777777" w:rsidTr="00BA1E70">
        <w:trPr>
          <w:trHeight w:val="284"/>
        </w:trPr>
        <w:tc>
          <w:tcPr>
            <w:tcW w:w="993" w:type="dxa"/>
            <w:shd w:val="clear" w:color="auto" w:fill="FFFFFF"/>
          </w:tcPr>
          <w:p w14:paraId="4132AB18" w14:textId="77777777" w:rsidR="00BA1E70" w:rsidRPr="00BA1E70" w:rsidRDefault="00BA1E70" w:rsidP="00BA1E70">
            <w:pPr>
              <w:shd w:val="clear" w:color="auto" w:fill="FFFFFF"/>
              <w:rPr>
                <w:szCs w:val="24"/>
              </w:rPr>
            </w:pPr>
            <w:r w:rsidRPr="00BA1E70">
              <w:rPr>
                <w:szCs w:val="24"/>
              </w:rPr>
              <w:t>5.5.13.</w:t>
            </w:r>
          </w:p>
        </w:tc>
        <w:tc>
          <w:tcPr>
            <w:tcW w:w="5670" w:type="dxa"/>
            <w:shd w:val="clear" w:color="auto" w:fill="FFFFFF"/>
          </w:tcPr>
          <w:p w14:paraId="4FDA9262" w14:textId="77777777" w:rsidR="00BA1E70" w:rsidRPr="00BA1E70" w:rsidRDefault="00BA1E70" w:rsidP="00BA1E70">
            <w:pPr>
              <w:shd w:val="clear" w:color="auto" w:fill="FFFFFF"/>
              <w:rPr>
                <w:szCs w:val="24"/>
              </w:rPr>
            </w:pPr>
            <w:r w:rsidRPr="00BA1E70">
              <w:rPr>
                <w:szCs w:val="24"/>
              </w:rPr>
              <w:t>Srednji i veliki poduzetnici</w:t>
            </w:r>
          </w:p>
        </w:tc>
        <w:tc>
          <w:tcPr>
            <w:tcW w:w="1276" w:type="dxa"/>
            <w:shd w:val="clear" w:color="auto" w:fill="FFFFFF"/>
          </w:tcPr>
          <w:p w14:paraId="0F2E8B34"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79EF5F4"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84E3D9F" w14:textId="77777777" w:rsidR="00BA1E70" w:rsidRPr="007B2A66" w:rsidRDefault="00BA1E70" w:rsidP="00BA1E70">
            <w:pPr>
              <w:shd w:val="clear" w:color="auto" w:fill="FFFFFF"/>
              <w:rPr>
                <w:bCs/>
                <w:szCs w:val="24"/>
              </w:rPr>
            </w:pPr>
            <w:r w:rsidRPr="007B2A66">
              <w:rPr>
                <w:bCs/>
                <w:szCs w:val="24"/>
              </w:rPr>
              <w:t>Ne</w:t>
            </w:r>
          </w:p>
        </w:tc>
      </w:tr>
      <w:tr w:rsidR="00BA1E70" w:rsidRPr="00BA1E70" w14:paraId="5E8ABFAB" w14:textId="77777777" w:rsidTr="00BA1E70">
        <w:trPr>
          <w:trHeight w:val="284"/>
        </w:trPr>
        <w:tc>
          <w:tcPr>
            <w:tcW w:w="993" w:type="dxa"/>
            <w:shd w:val="clear" w:color="auto" w:fill="FFFFFF"/>
          </w:tcPr>
          <w:p w14:paraId="28309A84" w14:textId="77777777" w:rsidR="00BA1E70" w:rsidRPr="00BA1E70" w:rsidRDefault="00BA1E70" w:rsidP="00BA1E70">
            <w:pPr>
              <w:shd w:val="clear" w:color="auto" w:fill="FFFFFF"/>
              <w:rPr>
                <w:szCs w:val="24"/>
              </w:rPr>
            </w:pPr>
            <w:r w:rsidRPr="00BA1E70">
              <w:rPr>
                <w:szCs w:val="24"/>
              </w:rPr>
              <w:t>5.5.14.</w:t>
            </w:r>
          </w:p>
        </w:tc>
        <w:tc>
          <w:tcPr>
            <w:tcW w:w="5670" w:type="dxa"/>
            <w:shd w:val="clear" w:color="auto" w:fill="FFFFFF"/>
          </w:tcPr>
          <w:p w14:paraId="6BA470B9" w14:textId="77777777" w:rsidR="00BA1E70" w:rsidRPr="00BA1E70" w:rsidRDefault="00BA1E70" w:rsidP="00BA1E70">
            <w:pPr>
              <w:shd w:val="clear" w:color="auto" w:fill="FFFFFF"/>
              <w:rPr>
                <w:szCs w:val="24"/>
              </w:rPr>
            </w:pPr>
            <w:r w:rsidRPr="00BA1E70">
              <w:rPr>
                <w:szCs w:val="24"/>
              </w:rPr>
              <w:t>Građani i/ili obitelji i/ili kućanstva</w:t>
            </w:r>
          </w:p>
        </w:tc>
        <w:tc>
          <w:tcPr>
            <w:tcW w:w="1276" w:type="dxa"/>
            <w:shd w:val="clear" w:color="auto" w:fill="FFFFFF"/>
          </w:tcPr>
          <w:p w14:paraId="1E8560F2"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7DE4E194"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50AED769" w14:textId="77777777" w:rsidR="00BA1E70" w:rsidRPr="007B2A66" w:rsidRDefault="00BA1E70" w:rsidP="00BA1E70">
            <w:pPr>
              <w:shd w:val="clear" w:color="auto" w:fill="FFFFFF"/>
              <w:rPr>
                <w:bCs/>
                <w:szCs w:val="24"/>
              </w:rPr>
            </w:pPr>
            <w:r w:rsidRPr="007B2A66">
              <w:rPr>
                <w:bCs/>
                <w:szCs w:val="24"/>
              </w:rPr>
              <w:t>Ne</w:t>
            </w:r>
          </w:p>
        </w:tc>
      </w:tr>
      <w:tr w:rsidR="00BA1E70" w:rsidRPr="00BA1E70" w14:paraId="15FA2F48" w14:textId="77777777" w:rsidTr="00BA1E70">
        <w:trPr>
          <w:trHeight w:val="284"/>
        </w:trPr>
        <w:tc>
          <w:tcPr>
            <w:tcW w:w="993" w:type="dxa"/>
            <w:shd w:val="clear" w:color="auto" w:fill="FFFFFF"/>
          </w:tcPr>
          <w:p w14:paraId="0BE7EBE0" w14:textId="77777777" w:rsidR="00BA1E70" w:rsidRPr="00BA1E70" w:rsidRDefault="00BA1E70" w:rsidP="00BA1E70">
            <w:pPr>
              <w:shd w:val="clear" w:color="auto" w:fill="FFFFFF"/>
              <w:rPr>
                <w:szCs w:val="24"/>
              </w:rPr>
            </w:pPr>
            <w:r w:rsidRPr="00BA1E70">
              <w:rPr>
                <w:szCs w:val="24"/>
              </w:rPr>
              <w:t>5.5.15.</w:t>
            </w:r>
          </w:p>
        </w:tc>
        <w:tc>
          <w:tcPr>
            <w:tcW w:w="5670" w:type="dxa"/>
            <w:shd w:val="clear" w:color="auto" w:fill="FFFFFF"/>
          </w:tcPr>
          <w:p w14:paraId="5B50A14D" w14:textId="77777777" w:rsidR="00BA1E70" w:rsidRPr="00BA1E70" w:rsidRDefault="00BA1E70" w:rsidP="00BA1E70">
            <w:pPr>
              <w:shd w:val="clear" w:color="auto" w:fill="FFFFFF"/>
              <w:rPr>
                <w:szCs w:val="24"/>
              </w:rPr>
            </w:pPr>
            <w:r w:rsidRPr="00BA1E70">
              <w:rPr>
                <w:szCs w:val="24"/>
              </w:rPr>
              <w:t>Radnici i/ili umirovljenici</w:t>
            </w:r>
          </w:p>
        </w:tc>
        <w:tc>
          <w:tcPr>
            <w:tcW w:w="1276" w:type="dxa"/>
            <w:shd w:val="clear" w:color="auto" w:fill="FFFFFF"/>
          </w:tcPr>
          <w:p w14:paraId="3F48F844"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6D6914C1"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34E17F6" w14:textId="77777777" w:rsidR="00BA1E70" w:rsidRPr="007B2A66" w:rsidRDefault="00BA1E70" w:rsidP="00BA1E70">
            <w:pPr>
              <w:shd w:val="clear" w:color="auto" w:fill="FFFFFF"/>
              <w:rPr>
                <w:bCs/>
                <w:szCs w:val="24"/>
              </w:rPr>
            </w:pPr>
            <w:r w:rsidRPr="007B2A66">
              <w:rPr>
                <w:bCs/>
                <w:szCs w:val="24"/>
              </w:rPr>
              <w:t>Ne</w:t>
            </w:r>
          </w:p>
        </w:tc>
      </w:tr>
      <w:tr w:rsidR="00BA1E70" w:rsidRPr="00BA1E70" w14:paraId="73B2C825" w14:textId="77777777" w:rsidTr="00BA1E70">
        <w:trPr>
          <w:trHeight w:val="284"/>
        </w:trPr>
        <w:tc>
          <w:tcPr>
            <w:tcW w:w="993" w:type="dxa"/>
            <w:shd w:val="clear" w:color="auto" w:fill="FFFFFF"/>
          </w:tcPr>
          <w:p w14:paraId="39F49AD3" w14:textId="77777777" w:rsidR="00BA1E70" w:rsidRPr="00BA1E70" w:rsidRDefault="00BA1E70" w:rsidP="00BA1E70">
            <w:pPr>
              <w:shd w:val="clear" w:color="auto" w:fill="FFFFFF"/>
              <w:rPr>
                <w:szCs w:val="24"/>
              </w:rPr>
            </w:pPr>
            <w:r w:rsidRPr="00BA1E70">
              <w:rPr>
                <w:szCs w:val="24"/>
              </w:rPr>
              <w:t>5.5.16.</w:t>
            </w:r>
          </w:p>
        </w:tc>
        <w:tc>
          <w:tcPr>
            <w:tcW w:w="5670" w:type="dxa"/>
            <w:shd w:val="clear" w:color="auto" w:fill="FFFFFF"/>
          </w:tcPr>
          <w:p w14:paraId="77E456EF" w14:textId="77777777" w:rsidR="00BA1E70" w:rsidRPr="00BA1E70" w:rsidRDefault="00BA1E70" w:rsidP="00BA1E70">
            <w:pPr>
              <w:shd w:val="clear" w:color="auto" w:fill="FFFFFF"/>
              <w:rPr>
                <w:szCs w:val="24"/>
              </w:rPr>
            </w:pPr>
            <w:r w:rsidRPr="00BA1E70">
              <w:rPr>
                <w:szCs w:val="24"/>
              </w:rPr>
              <w:t>Pružatelji uslužnih djelatnosti u pojedinoj gospodarskoj grani i/ili potrošači</w:t>
            </w:r>
          </w:p>
        </w:tc>
        <w:tc>
          <w:tcPr>
            <w:tcW w:w="1276" w:type="dxa"/>
            <w:shd w:val="clear" w:color="auto" w:fill="FFFFFF"/>
          </w:tcPr>
          <w:p w14:paraId="0DE7F734"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7033A6B"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1E4DB02" w14:textId="77777777" w:rsidR="00BA1E70" w:rsidRPr="007B2A66" w:rsidRDefault="00BA1E70" w:rsidP="00BA1E70">
            <w:pPr>
              <w:shd w:val="clear" w:color="auto" w:fill="FFFFFF"/>
              <w:rPr>
                <w:bCs/>
                <w:szCs w:val="24"/>
              </w:rPr>
            </w:pPr>
            <w:r w:rsidRPr="007B2A66">
              <w:rPr>
                <w:bCs/>
                <w:szCs w:val="24"/>
              </w:rPr>
              <w:t>Ne</w:t>
            </w:r>
          </w:p>
        </w:tc>
      </w:tr>
      <w:tr w:rsidR="00BA1E70" w:rsidRPr="00BA1E70" w14:paraId="1742D3FD" w14:textId="77777777" w:rsidTr="00BA1E70">
        <w:trPr>
          <w:trHeight w:val="284"/>
        </w:trPr>
        <w:tc>
          <w:tcPr>
            <w:tcW w:w="993" w:type="dxa"/>
            <w:shd w:val="clear" w:color="auto" w:fill="FFFFFF"/>
          </w:tcPr>
          <w:p w14:paraId="2CB52D5A" w14:textId="77777777" w:rsidR="00BA1E70" w:rsidRPr="00BA1E70" w:rsidRDefault="00BA1E70" w:rsidP="00BA1E70">
            <w:pPr>
              <w:shd w:val="clear" w:color="auto" w:fill="FFFFFF"/>
              <w:rPr>
                <w:szCs w:val="24"/>
              </w:rPr>
            </w:pPr>
            <w:r w:rsidRPr="00BA1E70">
              <w:rPr>
                <w:szCs w:val="24"/>
              </w:rPr>
              <w:t>5.5.17.</w:t>
            </w:r>
          </w:p>
        </w:tc>
        <w:tc>
          <w:tcPr>
            <w:tcW w:w="5670" w:type="dxa"/>
            <w:shd w:val="clear" w:color="auto" w:fill="FFFFFF"/>
          </w:tcPr>
          <w:p w14:paraId="3D999D8D" w14:textId="77777777" w:rsidR="00BA1E70" w:rsidRPr="00BA1E70" w:rsidRDefault="00BA1E70" w:rsidP="00BA1E70">
            <w:pPr>
              <w:shd w:val="clear" w:color="auto" w:fill="FFFFFF"/>
              <w:rPr>
                <w:szCs w:val="24"/>
              </w:rPr>
            </w:pPr>
            <w:r w:rsidRPr="00BA1E70">
              <w:rPr>
                <w:szCs w:val="24"/>
              </w:rPr>
              <w:t>Hrvatski branitelji</w:t>
            </w:r>
          </w:p>
        </w:tc>
        <w:tc>
          <w:tcPr>
            <w:tcW w:w="1276" w:type="dxa"/>
            <w:shd w:val="clear" w:color="auto" w:fill="FFFFFF"/>
          </w:tcPr>
          <w:p w14:paraId="493E0B7B"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6C4B3EAE"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1DB0809D" w14:textId="77777777" w:rsidR="00BA1E70" w:rsidRPr="007B2A66" w:rsidRDefault="00BA1E70" w:rsidP="00BA1E70">
            <w:pPr>
              <w:shd w:val="clear" w:color="auto" w:fill="FFFFFF"/>
              <w:rPr>
                <w:bCs/>
                <w:szCs w:val="24"/>
              </w:rPr>
            </w:pPr>
            <w:r w:rsidRPr="007B2A66">
              <w:rPr>
                <w:bCs/>
                <w:szCs w:val="24"/>
              </w:rPr>
              <w:t>Ne</w:t>
            </w:r>
          </w:p>
        </w:tc>
      </w:tr>
      <w:tr w:rsidR="00BA1E70" w:rsidRPr="00BA1E70" w14:paraId="6DCC33C1" w14:textId="77777777" w:rsidTr="00BA1E70">
        <w:trPr>
          <w:trHeight w:val="284"/>
        </w:trPr>
        <w:tc>
          <w:tcPr>
            <w:tcW w:w="993" w:type="dxa"/>
            <w:shd w:val="clear" w:color="auto" w:fill="FFFFFF"/>
          </w:tcPr>
          <w:p w14:paraId="79CB594A" w14:textId="77777777" w:rsidR="00BA1E70" w:rsidRPr="00BA1E70" w:rsidRDefault="00BA1E70" w:rsidP="00BA1E70">
            <w:pPr>
              <w:shd w:val="clear" w:color="auto" w:fill="FFFFFF"/>
              <w:rPr>
                <w:szCs w:val="24"/>
              </w:rPr>
            </w:pPr>
            <w:r w:rsidRPr="00BA1E70">
              <w:rPr>
                <w:szCs w:val="24"/>
              </w:rPr>
              <w:t>5.5.18.</w:t>
            </w:r>
          </w:p>
        </w:tc>
        <w:tc>
          <w:tcPr>
            <w:tcW w:w="5670" w:type="dxa"/>
            <w:shd w:val="clear" w:color="auto" w:fill="FFFFFF"/>
          </w:tcPr>
          <w:p w14:paraId="092D578F" w14:textId="77777777" w:rsidR="00BA1E70" w:rsidRPr="00BA1E70" w:rsidRDefault="00BA1E70" w:rsidP="00BA1E70">
            <w:pPr>
              <w:shd w:val="clear" w:color="auto" w:fill="FFFFFF"/>
              <w:rPr>
                <w:szCs w:val="24"/>
              </w:rPr>
            </w:pPr>
            <w:r w:rsidRPr="00BA1E70">
              <w:rPr>
                <w:szCs w:val="24"/>
              </w:rPr>
              <w:t>Manjine i/ili socijalne skupine s posebnim interesima i potrebama</w:t>
            </w:r>
          </w:p>
        </w:tc>
        <w:tc>
          <w:tcPr>
            <w:tcW w:w="1276" w:type="dxa"/>
            <w:shd w:val="clear" w:color="auto" w:fill="FFFFFF"/>
          </w:tcPr>
          <w:p w14:paraId="2B84BD2D"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E5A31FB"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053C1A5E" w14:textId="77777777" w:rsidR="00BA1E70" w:rsidRPr="007B2A66" w:rsidRDefault="00BA1E70" w:rsidP="00BA1E70">
            <w:pPr>
              <w:shd w:val="clear" w:color="auto" w:fill="FFFFFF"/>
              <w:rPr>
                <w:bCs/>
                <w:szCs w:val="24"/>
              </w:rPr>
            </w:pPr>
            <w:r w:rsidRPr="007B2A66">
              <w:rPr>
                <w:bCs/>
                <w:szCs w:val="24"/>
              </w:rPr>
              <w:t>Ne</w:t>
            </w:r>
          </w:p>
        </w:tc>
      </w:tr>
      <w:tr w:rsidR="00BA1E70" w:rsidRPr="00BA1E70" w14:paraId="5A74E205" w14:textId="77777777" w:rsidTr="00BA1E70">
        <w:trPr>
          <w:trHeight w:val="284"/>
        </w:trPr>
        <w:tc>
          <w:tcPr>
            <w:tcW w:w="993" w:type="dxa"/>
            <w:shd w:val="clear" w:color="auto" w:fill="FFFFFF"/>
          </w:tcPr>
          <w:p w14:paraId="4DEA6860" w14:textId="77777777" w:rsidR="00BA1E70" w:rsidRPr="00BA1E70" w:rsidRDefault="00BA1E70" w:rsidP="00BA1E70">
            <w:pPr>
              <w:shd w:val="clear" w:color="auto" w:fill="FFFFFF"/>
              <w:rPr>
                <w:szCs w:val="24"/>
              </w:rPr>
            </w:pPr>
            <w:r w:rsidRPr="00BA1E70">
              <w:rPr>
                <w:szCs w:val="24"/>
              </w:rPr>
              <w:t>5.5.19.</w:t>
            </w:r>
          </w:p>
        </w:tc>
        <w:tc>
          <w:tcPr>
            <w:tcW w:w="5670" w:type="dxa"/>
            <w:shd w:val="clear" w:color="auto" w:fill="FFFFFF"/>
          </w:tcPr>
          <w:p w14:paraId="34B30F0E" w14:textId="77777777" w:rsidR="00BA1E70" w:rsidRPr="00BA1E70" w:rsidRDefault="00BA1E70" w:rsidP="00BA1E70">
            <w:pPr>
              <w:shd w:val="clear" w:color="auto" w:fill="FFFFFF"/>
              <w:rPr>
                <w:szCs w:val="24"/>
              </w:rPr>
            </w:pPr>
            <w:r w:rsidRPr="00BA1E70">
              <w:rPr>
                <w:szCs w:val="24"/>
              </w:rPr>
              <w:t>Udruge i/ili zaklade</w:t>
            </w:r>
          </w:p>
        </w:tc>
        <w:tc>
          <w:tcPr>
            <w:tcW w:w="1276" w:type="dxa"/>
            <w:shd w:val="clear" w:color="auto" w:fill="FFFFFF"/>
          </w:tcPr>
          <w:p w14:paraId="5455604E"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6A5C7077"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7538727" w14:textId="77777777" w:rsidR="00BA1E70" w:rsidRPr="007B2A66" w:rsidRDefault="00BA1E70" w:rsidP="00BA1E70">
            <w:pPr>
              <w:shd w:val="clear" w:color="auto" w:fill="FFFFFF"/>
              <w:rPr>
                <w:bCs/>
                <w:szCs w:val="24"/>
              </w:rPr>
            </w:pPr>
            <w:r w:rsidRPr="007B2A66">
              <w:rPr>
                <w:bCs/>
                <w:szCs w:val="24"/>
              </w:rPr>
              <w:t>Ne</w:t>
            </w:r>
          </w:p>
        </w:tc>
      </w:tr>
      <w:tr w:rsidR="00BA1E70" w:rsidRPr="00BA1E70" w14:paraId="6F4BEC63" w14:textId="77777777" w:rsidTr="00BA1E70">
        <w:trPr>
          <w:trHeight w:val="284"/>
        </w:trPr>
        <w:tc>
          <w:tcPr>
            <w:tcW w:w="993" w:type="dxa"/>
            <w:shd w:val="clear" w:color="auto" w:fill="FFFFFF"/>
          </w:tcPr>
          <w:p w14:paraId="510FC796" w14:textId="77777777" w:rsidR="00BA1E70" w:rsidRPr="00BA1E70" w:rsidRDefault="00BA1E70" w:rsidP="00BA1E70">
            <w:pPr>
              <w:shd w:val="clear" w:color="auto" w:fill="FFFFFF"/>
              <w:rPr>
                <w:szCs w:val="24"/>
              </w:rPr>
            </w:pPr>
            <w:r w:rsidRPr="00BA1E70">
              <w:rPr>
                <w:szCs w:val="24"/>
              </w:rPr>
              <w:t>5.5.20.</w:t>
            </w:r>
          </w:p>
        </w:tc>
        <w:tc>
          <w:tcPr>
            <w:tcW w:w="5670" w:type="dxa"/>
            <w:shd w:val="clear" w:color="auto" w:fill="FFFFFF"/>
          </w:tcPr>
          <w:p w14:paraId="6568A34D" w14:textId="77777777" w:rsidR="00BA1E70" w:rsidRPr="00BA1E70" w:rsidRDefault="00BA1E70" w:rsidP="00BA1E70">
            <w:pPr>
              <w:shd w:val="clear" w:color="auto" w:fill="FFFFFF"/>
              <w:rPr>
                <w:szCs w:val="24"/>
              </w:rPr>
            </w:pPr>
            <w:r w:rsidRPr="00BA1E70">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cPr>
          <w:p w14:paraId="7A4DAAB1"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09A53D2"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0B8E5B29" w14:textId="77777777" w:rsidR="00BA1E70" w:rsidRPr="007B2A66" w:rsidRDefault="00BA1E70" w:rsidP="00BA1E70">
            <w:pPr>
              <w:shd w:val="clear" w:color="auto" w:fill="FFFFFF"/>
              <w:rPr>
                <w:bCs/>
                <w:szCs w:val="24"/>
              </w:rPr>
            </w:pPr>
            <w:r w:rsidRPr="007B2A66">
              <w:rPr>
                <w:bCs/>
                <w:szCs w:val="24"/>
              </w:rPr>
              <w:t>Ne</w:t>
            </w:r>
          </w:p>
        </w:tc>
      </w:tr>
      <w:tr w:rsidR="00BA1E70" w:rsidRPr="00BA1E70" w14:paraId="5BA3F23D" w14:textId="77777777" w:rsidTr="00BA1E70">
        <w:trPr>
          <w:trHeight w:val="284"/>
        </w:trPr>
        <w:tc>
          <w:tcPr>
            <w:tcW w:w="993" w:type="dxa"/>
            <w:shd w:val="clear" w:color="auto" w:fill="FFFFFF"/>
          </w:tcPr>
          <w:p w14:paraId="4EB89085" w14:textId="77777777" w:rsidR="00BA1E70" w:rsidRPr="00BA1E70" w:rsidRDefault="00BA1E70" w:rsidP="00BA1E70">
            <w:pPr>
              <w:shd w:val="clear" w:color="auto" w:fill="FFFFFF"/>
              <w:rPr>
                <w:szCs w:val="24"/>
              </w:rPr>
            </w:pPr>
            <w:r w:rsidRPr="00BA1E70">
              <w:rPr>
                <w:szCs w:val="24"/>
              </w:rPr>
              <w:t>5.5.21.</w:t>
            </w:r>
          </w:p>
        </w:tc>
        <w:tc>
          <w:tcPr>
            <w:tcW w:w="5670" w:type="dxa"/>
            <w:shd w:val="clear" w:color="auto" w:fill="FFFFFF"/>
          </w:tcPr>
          <w:p w14:paraId="198D1037" w14:textId="77777777" w:rsidR="00BA1E70" w:rsidRPr="00BA1E70" w:rsidRDefault="00BA1E70" w:rsidP="00BA1E70">
            <w:pPr>
              <w:shd w:val="clear" w:color="auto" w:fill="FFFFFF"/>
              <w:rPr>
                <w:szCs w:val="24"/>
              </w:rPr>
            </w:pPr>
            <w:r w:rsidRPr="00BA1E70">
              <w:rPr>
                <w:szCs w:val="24"/>
              </w:rPr>
              <w:t>Trgovačka društva u vlasništvu Republike Hrvatske i trgovačka društva u vlasništvu jedinica lokalne i područne (regionalne) samouprave</w:t>
            </w:r>
          </w:p>
        </w:tc>
        <w:tc>
          <w:tcPr>
            <w:tcW w:w="1276" w:type="dxa"/>
            <w:shd w:val="clear" w:color="auto" w:fill="FFFFFF"/>
          </w:tcPr>
          <w:p w14:paraId="53B3D5E9"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352233DF"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C2CBEE3" w14:textId="77777777" w:rsidR="00BA1E70" w:rsidRPr="007B2A66" w:rsidRDefault="00BA1E70" w:rsidP="00BA1E70">
            <w:pPr>
              <w:shd w:val="clear" w:color="auto" w:fill="FFFFFF"/>
              <w:rPr>
                <w:bCs/>
                <w:szCs w:val="24"/>
              </w:rPr>
            </w:pPr>
            <w:r w:rsidRPr="007B2A66">
              <w:rPr>
                <w:bCs/>
                <w:szCs w:val="24"/>
              </w:rPr>
              <w:t>Ne</w:t>
            </w:r>
          </w:p>
        </w:tc>
      </w:tr>
      <w:tr w:rsidR="00BA1E70" w:rsidRPr="00BA1E70" w14:paraId="1B4E5DA9" w14:textId="77777777" w:rsidTr="00BA1E70">
        <w:trPr>
          <w:trHeight w:val="284"/>
        </w:trPr>
        <w:tc>
          <w:tcPr>
            <w:tcW w:w="993" w:type="dxa"/>
            <w:shd w:val="clear" w:color="auto" w:fill="FFFFFF"/>
          </w:tcPr>
          <w:p w14:paraId="3B90FE07" w14:textId="77777777" w:rsidR="00BA1E70" w:rsidRPr="00BA1E70" w:rsidRDefault="00BA1E70" w:rsidP="00BA1E70">
            <w:pPr>
              <w:shd w:val="clear" w:color="auto" w:fill="FFFFFF"/>
              <w:rPr>
                <w:szCs w:val="24"/>
              </w:rPr>
            </w:pPr>
            <w:r w:rsidRPr="00BA1E70">
              <w:rPr>
                <w:szCs w:val="24"/>
              </w:rPr>
              <w:t>5.5.22.</w:t>
            </w:r>
          </w:p>
        </w:tc>
        <w:tc>
          <w:tcPr>
            <w:tcW w:w="5670" w:type="dxa"/>
            <w:shd w:val="clear" w:color="auto" w:fill="FFFFFF"/>
          </w:tcPr>
          <w:p w14:paraId="446E33A6" w14:textId="77777777" w:rsidR="00BA1E70" w:rsidRPr="00BA1E70" w:rsidRDefault="00BA1E70" w:rsidP="00BA1E70">
            <w:pPr>
              <w:shd w:val="clear" w:color="auto" w:fill="FFFFFF"/>
              <w:rPr>
                <w:szCs w:val="24"/>
              </w:rPr>
            </w:pPr>
            <w:r w:rsidRPr="00BA1E70">
              <w:rPr>
                <w:szCs w:val="24"/>
              </w:rPr>
              <w:t>Drugi utvrđeni adresati:</w:t>
            </w:r>
          </w:p>
          <w:p w14:paraId="52C050BA" w14:textId="77777777" w:rsidR="00BA1E70" w:rsidRPr="00BA1E70" w:rsidRDefault="00BA1E70" w:rsidP="00BA1E70">
            <w:pPr>
              <w:shd w:val="clear" w:color="auto" w:fill="FFFFFF"/>
              <w:rPr>
                <w:szCs w:val="24"/>
              </w:rPr>
            </w:pPr>
          </w:p>
        </w:tc>
        <w:tc>
          <w:tcPr>
            <w:tcW w:w="1276" w:type="dxa"/>
            <w:shd w:val="clear" w:color="auto" w:fill="FFFFFF"/>
          </w:tcPr>
          <w:p w14:paraId="36E5DF37"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2BB10D2F"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42539380" w14:textId="77777777" w:rsidR="00BA1E70" w:rsidRPr="007B2A66" w:rsidRDefault="00BA1E70" w:rsidP="00BA1E70">
            <w:pPr>
              <w:shd w:val="clear" w:color="auto" w:fill="FFFFFF"/>
              <w:rPr>
                <w:bCs/>
                <w:szCs w:val="24"/>
              </w:rPr>
            </w:pPr>
            <w:r w:rsidRPr="007B2A66">
              <w:rPr>
                <w:bCs/>
                <w:szCs w:val="24"/>
              </w:rPr>
              <w:t>Ne</w:t>
            </w:r>
          </w:p>
        </w:tc>
      </w:tr>
      <w:tr w:rsidR="00BA1E70" w:rsidRPr="00BA1E70" w14:paraId="1C42AAA5" w14:textId="77777777" w:rsidTr="00BA1E70">
        <w:trPr>
          <w:trHeight w:val="284"/>
        </w:trPr>
        <w:tc>
          <w:tcPr>
            <w:tcW w:w="993" w:type="dxa"/>
            <w:shd w:val="clear" w:color="auto" w:fill="FFFFFF"/>
          </w:tcPr>
          <w:p w14:paraId="286BCCCD" w14:textId="77777777" w:rsidR="00BA1E70" w:rsidRPr="00BA1E70" w:rsidRDefault="00BA1E70" w:rsidP="00BA1E70">
            <w:pPr>
              <w:shd w:val="clear" w:color="auto" w:fill="FFFFFF"/>
              <w:rPr>
                <w:szCs w:val="24"/>
              </w:rPr>
            </w:pPr>
            <w:r w:rsidRPr="00BA1E70">
              <w:rPr>
                <w:szCs w:val="24"/>
              </w:rPr>
              <w:t>5.5.23.</w:t>
            </w:r>
          </w:p>
        </w:tc>
        <w:tc>
          <w:tcPr>
            <w:tcW w:w="8930" w:type="dxa"/>
            <w:gridSpan w:val="5"/>
            <w:shd w:val="clear" w:color="auto" w:fill="FFFFFF"/>
          </w:tcPr>
          <w:p w14:paraId="4A9C94FC" w14:textId="77777777" w:rsidR="00BA1E70" w:rsidRPr="00BA1E70" w:rsidRDefault="00BA1E70" w:rsidP="00BA1E70">
            <w:pPr>
              <w:shd w:val="clear" w:color="auto" w:fill="FFFFFF"/>
              <w:rPr>
                <w:szCs w:val="24"/>
              </w:rPr>
            </w:pPr>
            <w:r w:rsidRPr="00BA1E70">
              <w:rPr>
                <w:szCs w:val="24"/>
              </w:rPr>
              <w:t>Obrazloženje za analizu utvrđivanja adresata od 5.5.12. do 5.5.22.</w:t>
            </w:r>
          </w:p>
          <w:p w14:paraId="740C7072" w14:textId="095624CF" w:rsidR="00BA1E70" w:rsidRPr="00BA1E70" w:rsidRDefault="007B2A66" w:rsidP="00BA1E70">
            <w:pPr>
              <w:shd w:val="clear" w:color="auto" w:fill="FFFFFF"/>
              <w:rPr>
                <w:b/>
                <w:szCs w:val="24"/>
              </w:rPr>
            </w:pPr>
            <w:r w:rsidRPr="00882069">
              <w:rPr>
                <w:szCs w:val="24"/>
              </w:rPr>
              <w:t>: Radi uvođenja eura kao službene valute u Republici Hrvatskoj urediti će se odredba članka 22. stavaka 1. i 2. Zakona o potpomognutim područjima na način da će se iznos sada iskazan u kunama iskazati u eurima. Predmetna izmjena je tehničke prirode (prilagodba hrvatskog zakonodavstva uvođenju eura kao službene valute u RH), ne mijenja se visina iskazanog iznosa te slijedom navedenog ne postoji učinak predmetne normativne inicijative</w:t>
            </w:r>
            <w:r>
              <w:rPr>
                <w:szCs w:val="24"/>
              </w:rPr>
              <w:t xml:space="preserve"> na naprijed navedene adresate.</w:t>
            </w:r>
          </w:p>
        </w:tc>
      </w:tr>
      <w:tr w:rsidR="00BA1E70" w:rsidRPr="00BA1E70" w14:paraId="2476B517" w14:textId="77777777" w:rsidTr="00BA1E70">
        <w:trPr>
          <w:trHeight w:val="3418"/>
        </w:trPr>
        <w:tc>
          <w:tcPr>
            <w:tcW w:w="993" w:type="dxa"/>
            <w:shd w:val="clear" w:color="auto" w:fill="FFFFFF"/>
          </w:tcPr>
          <w:p w14:paraId="44993EB4" w14:textId="77777777" w:rsidR="00BA1E70" w:rsidRPr="00BA1E70" w:rsidRDefault="00BA1E70" w:rsidP="00BA1E70">
            <w:pPr>
              <w:shd w:val="clear" w:color="auto" w:fill="FFFFFF"/>
              <w:rPr>
                <w:szCs w:val="24"/>
              </w:rPr>
            </w:pPr>
            <w:r w:rsidRPr="00BA1E70">
              <w:rPr>
                <w:szCs w:val="24"/>
              </w:rPr>
              <w:t>5.5.24.</w:t>
            </w:r>
          </w:p>
        </w:tc>
        <w:tc>
          <w:tcPr>
            <w:tcW w:w="8930" w:type="dxa"/>
            <w:gridSpan w:val="5"/>
            <w:shd w:val="clear" w:color="auto" w:fill="FFFFFF"/>
          </w:tcPr>
          <w:p w14:paraId="46075329" w14:textId="77777777" w:rsidR="00BA1E70" w:rsidRPr="00BA1E70" w:rsidRDefault="00BA1E70" w:rsidP="00BA1E70">
            <w:pPr>
              <w:shd w:val="clear" w:color="auto" w:fill="FFFFFF"/>
              <w:rPr>
                <w:b/>
                <w:szCs w:val="24"/>
              </w:rPr>
            </w:pPr>
            <w:r w:rsidRPr="00BA1E70">
              <w:rPr>
                <w:b/>
                <w:szCs w:val="24"/>
              </w:rPr>
              <w:t>REZULTAT PRETHODNE PROCJENE UČINAKA NA ZAŠTITU OKOLIŠA:</w:t>
            </w:r>
          </w:p>
          <w:p w14:paraId="220E2895" w14:textId="77777777" w:rsidR="00BA1E70" w:rsidRPr="00BA1E70" w:rsidRDefault="00BA1E70" w:rsidP="00BA1E70">
            <w:pPr>
              <w:shd w:val="clear" w:color="auto" w:fill="FFFFFF"/>
              <w:jc w:val="both"/>
              <w:rPr>
                <w:i/>
                <w:szCs w:val="24"/>
              </w:rPr>
            </w:pPr>
            <w:r w:rsidRPr="00BA1E70">
              <w:rPr>
                <w:i/>
                <w:szCs w:val="24"/>
              </w:rPr>
              <w:t xml:space="preserve">Da li je utvrđena barem jedna kombinacija: </w:t>
            </w:r>
          </w:p>
          <w:p w14:paraId="1437AA0F"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mali broj adresata</w:t>
            </w:r>
          </w:p>
          <w:p w14:paraId="3683B154"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veliki broj adresata</w:t>
            </w:r>
          </w:p>
          <w:p w14:paraId="7536BFF9"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mali izravni učinak i veliki broj adresata.</w:t>
            </w:r>
          </w:p>
          <w:p w14:paraId="506FB934" w14:textId="77777777" w:rsidR="00BA1E70" w:rsidRPr="00BA1E70" w:rsidRDefault="00BA1E70" w:rsidP="00BA1E70">
            <w:pPr>
              <w:shd w:val="clear" w:color="auto" w:fill="FFFFFF"/>
              <w:jc w:val="both"/>
              <w:rPr>
                <w:i/>
                <w:szCs w:val="24"/>
              </w:rPr>
            </w:pPr>
            <w:r w:rsidRPr="00BA1E70">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BA1E70" w:rsidRPr="00BA1E70" w14:paraId="0F585ECD" w14:textId="77777777" w:rsidTr="00BA1E7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6920E292"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DA0DD59"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Izravni učinci</w:t>
                  </w:r>
                </w:p>
              </w:tc>
            </w:tr>
            <w:tr w:rsidR="00BA1E70" w:rsidRPr="00BA1E70" w14:paraId="068C73AD" w14:textId="77777777" w:rsidTr="00BA1E7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4C398C2E" w14:textId="77777777" w:rsidR="00BA1E70" w:rsidRPr="00BA1E70" w:rsidRDefault="00BA1E70" w:rsidP="00BA1E70">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56C392E8"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27E7B216"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7EA7CDBB"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r>
            <w:tr w:rsidR="00BA1E70" w:rsidRPr="00BA1E70" w14:paraId="696C90D8" w14:textId="77777777" w:rsidTr="00BA1E7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53E6753"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560EACD3"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0C08F40C"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4E871838"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2FB90E76" w14:textId="77777777" w:rsidR="00BA1E70" w:rsidRPr="00BA1E70" w:rsidRDefault="00BA1E70" w:rsidP="00BA1E70">
                  <w:pPr>
                    <w:shd w:val="clear" w:color="auto" w:fill="FFFFFF"/>
                    <w:rPr>
                      <w:rFonts w:eastAsia="Times New Roman"/>
                      <w:color w:val="000000"/>
                      <w:szCs w:val="24"/>
                    </w:rPr>
                  </w:pPr>
                </w:p>
              </w:tc>
            </w:tr>
            <w:tr w:rsidR="00BA1E70" w:rsidRPr="00BA1E70" w14:paraId="766BBB58"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4FD8F5B"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0E714438"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2A52C7A0"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44C11034"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D9774E1" w14:textId="77777777" w:rsidR="00BA1E70" w:rsidRPr="00BA1E70" w:rsidRDefault="00BA1E70" w:rsidP="00BA1E70">
                  <w:pPr>
                    <w:shd w:val="clear" w:color="auto" w:fill="FFFFFF"/>
                    <w:rPr>
                      <w:rFonts w:eastAsia="Times New Roman"/>
                      <w:b/>
                      <w:bCs/>
                      <w:color w:val="000000"/>
                      <w:szCs w:val="24"/>
                    </w:rPr>
                  </w:pPr>
                </w:p>
              </w:tc>
            </w:tr>
            <w:tr w:rsidR="00BA1E70" w:rsidRPr="00BA1E70" w14:paraId="11A2A6F7"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DFF167B"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5E0E3BBB"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631666F9"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D7949D4" w14:textId="77777777" w:rsidR="00BA1E70" w:rsidRPr="00BA1E70" w:rsidRDefault="00BA1E70" w:rsidP="00BA1E70">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61122F04" w14:textId="77777777" w:rsidR="00BA1E70" w:rsidRPr="00BA1E70" w:rsidRDefault="00BA1E70" w:rsidP="00BA1E70">
                  <w:pPr>
                    <w:shd w:val="clear" w:color="auto" w:fill="FFFFFF"/>
                    <w:rPr>
                      <w:rFonts w:eastAsia="Times New Roman"/>
                      <w:b/>
                      <w:bCs/>
                      <w:color w:val="000000"/>
                      <w:szCs w:val="24"/>
                    </w:rPr>
                  </w:pPr>
                </w:p>
              </w:tc>
            </w:tr>
          </w:tbl>
          <w:p w14:paraId="27EC0489" w14:textId="77777777" w:rsidR="00BA1E70" w:rsidRPr="00BA1E70" w:rsidRDefault="00BA1E70" w:rsidP="00BA1E70">
            <w:pPr>
              <w:shd w:val="clear" w:color="auto" w:fill="FFFFFF"/>
              <w:rPr>
                <w:szCs w:val="24"/>
              </w:rPr>
            </w:pPr>
          </w:p>
        </w:tc>
      </w:tr>
      <w:tr w:rsidR="00BA1E70" w:rsidRPr="00BA1E70" w14:paraId="2B954FB9" w14:textId="77777777" w:rsidTr="00BA1E70">
        <w:trPr>
          <w:trHeight w:val="284"/>
        </w:trPr>
        <w:tc>
          <w:tcPr>
            <w:tcW w:w="993" w:type="dxa"/>
            <w:shd w:val="clear" w:color="auto" w:fill="FFFFFF"/>
          </w:tcPr>
          <w:p w14:paraId="790E0B78" w14:textId="77777777" w:rsidR="00BA1E70" w:rsidRPr="00BA1E70" w:rsidRDefault="00BA1E70" w:rsidP="00BA1E70">
            <w:pPr>
              <w:shd w:val="clear" w:color="auto" w:fill="FFFFFF"/>
              <w:rPr>
                <w:szCs w:val="24"/>
              </w:rPr>
            </w:pPr>
            <w:r w:rsidRPr="00BA1E70">
              <w:rPr>
                <w:szCs w:val="24"/>
              </w:rPr>
              <w:t>5.6.</w:t>
            </w:r>
          </w:p>
        </w:tc>
        <w:tc>
          <w:tcPr>
            <w:tcW w:w="8930" w:type="dxa"/>
            <w:gridSpan w:val="5"/>
            <w:shd w:val="clear" w:color="auto" w:fill="FFFFFF"/>
          </w:tcPr>
          <w:p w14:paraId="2ADAEBD0" w14:textId="77777777" w:rsidR="00BA1E70" w:rsidRPr="00BA1E70" w:rsidRDefault="00BA1E70" w:rsidP="00BA1E70">
            <w:pPr>
              <w:shd w:val="clear" w:color="auto" w:fill="FFFFFF"/>
              <w:rPr>
                <w:szCs w:val="24"/>
              </w:rPr>
            </w:pPr>
            <w:r w:rsidRPr="00BA1E70">
              <w:rPr>
                <w:szCs w:val="24"/>
              </w:rPr>
              <w:t>UTVRĐIVANJE UČINAKA NA ZAŠTITU LJUDSKIH PRAVA</w:t>
            </w:r>
          </w:p>
        </w:tc>
      </w:tr>
      <w:tr w:rsidR="00BA1E70" w:rsidRPr="00BA1E70" w14:paraId="13A885F3" w14:textId="77777777" w:rsidTr="00BA1E70">
        <w:trPr>
          <w:trHeight w:val="284"/>
        </w:trPr>
        <w:tc>
          <w:tcPr>
            <w:tcW w:w="993" w:type="dxa"/>
            <w:shd w:val="clear" w:color="auto" w:fill="FFFFFF"/>
          </w:tcPr>
          <w:p w14:paraId="1A2038C9" w14:textId="77777777" w:rsidR="00BA1E70" w:rsidRPr="00BA1E70" w:rsidRDefault="00BA1E70" w:rsidP="00BA1E70">
            <w:pPr>
              <w:shd w:val="clear" w:color="auto" w:fill="FFFFFF"/>
              <w:rPr>
                <w:szCs w:val="24"/>
              </w:rPr>
            </w:pPr>
          </w:p>
        </w:tc>
        <w:tc>
          <w:tcPr>
            <w:tcW w:w="5670" w:type="dxa"/>
            <w:shd w:val="clear" w:color="auto" w:fill="FFFFFF"/>
          </w:tcPr>
          <w:p w14:paraId="612F42EC" w14:textId="77777777" w:rsidR="00BA1E70" w:rsidRPr="00BA1E70" w:rsidRDefault="00BA1E70" w:rsidP="00BA1E70">
            <w:pPr>
              <w:shd w:val="clear" w:color="auto" w:fill="FFFFFF"/>
              <w:rPr>
                <w:b/>
                <w:szCs w:val="24"/>
              </w:rPr>
            </w:pPr>
            <w:r w:rsidRPr="00BA1E70">
              <w:rPr>
                <w:b/>
                <w:szCs w:val="24"/>
              </w:rPr>
              <w:t>Vrsta izravnih učinaka</w:t>
            </w:r>
          </w:p>
        </w:tc>
        <w:tc>
          <w:tcPr>
            <w:tcW w:w="3260" w:type="dxa"/>
            <w:gridSpan w:val="4"/>
            <w:shd w:val="clear" w:color="auto" w:fill="FFFFFF"/>
          </w:tcPr>
          <w:p w14:paraId="6D2731A5" w14:textId="77777777" w:rsidR="00BA1E70" w:rsidRPr="00BA1E70" w:rsidRDefault="00BA1E70" w:rsidP="00BA1E70">
            <w:pPr>
              <w:shd w:val="clear" w:color="auto" w:fill="FFFFFF"/>
              <w:jc w:val="center"/>
              <w:rPr>
                <w:b/>
                <w:szCs w:val="24"/>
              </w:rPr>
            </w:pPr>
            <w:r w:rsidRPr="00BA1E70">
              <w:rPr>
                <w:b/>
                <w:szCs w:val="24"/>
              </w:rPr>
              <w:t>Mjerilo učinka</w:t>
            </w:r>
          </w:p>
        </w:tc>
      </w:tr>
      <w:tr w:rsidR="00BA1E70" w:rsidRPr="00BA1E70" w14:paraId="4E698B4B" w14:textId="77777777" w:rsidTr="00BA1E70">
        <w:trPr>
          <w:trHeight w:val="284"/>
        </w:trPr>
        <w:tc>
          <w:tcPr>
            <w:tcW w:w="993" w:type="dxa"/>
            <w:vMerge w:val="restart"/>
            <w:shd w:val="clear" w:color="auto" w:fill="FFFFFF"/>
          </w:tcPr>
          <w:p w14:paraId="43276A42" w14:textId="77777777" w:rsidR="00BA1E70" w:rsidRPr="00BA1E70" w:rsidRDefault="00BA1E70" w:rsidP="00BA1E70">
            <w:pPr>
              <w:shd w:val="clear" w:color="auto" w:fill="FFFFFF"/>
              <w:rPr>
                <w:szCs w:val="24"/>
              </w:rPr>
            </w:pPr>
          </w:p>
        </w:tc>
        <w:tc>
          <w:tcPr>
            <w:tcW w:w="5670" w:type="dxa"/>
            <w:vMerge w:val="restart"/>
            <w:shd w:val="clear" w:color="auto" w:fill="FFFFFF"/>
          </w:tcPr>
          <w:p w14:paraId="5A243B8B" w14:textId="77777777" w:rsidR="00BA1E70" w:rsidRPr="00BA1E70" w:rsidRDefault="00BA1E70" w:rsidP="00BA1E70">
            <w:pPr>
              <w:shd w:val="clear" w:color="auto" w:fill="FFFFFF"/>
              <w:rPr>
                <w:szCs w:val="24"/>
              </w:rPr>
            </w:pPr>
            <w:r w:rsidRPr="00BA1E70">
              <w:rPr>
                <w:szCs w:val="24"/>
              </w:rPr>
              <w:t>Utvrdite učinak na:</w:t>
            </w:r>
          </w:p>
        </w:tc>
        <w:tc>
          <w:tcPr>
            <w:tcW w:w="1276" w:type="dxa"/>
            <w:shd w:val="clear" w:color="auto" w:fill="FFFFFF"/>
          </w:tcPr>
          <w:p w14:paraId="3B0D2DF8" w14:textId="77777777" w:rsidR="00BA1E70" w:rsidRPr="00BA1E70" w:rsidRDefault="00BA1E70" w:rsidP="00BA1E70">
            <w:pPr>
              <w:shd w:val="clear" w:color="auto" w:fill="FFFFFF"/>
              <w:rPr>
                <w:b/>
                <w:szCs w:val="24"/>
              </w:rPr>
            </w:pPr>
            <w:r w:rsidRPr="00BA1E70">
              <w:rPr>
                <w:b/>
                <w:szCs w:val="24"/>
              </w:rPr>
              <w:t xml:space="preserve">Neznatan </w:t>
            </w:r>
          </w:p>
        </w:tc>
        <w:tc>
          <w:tcPr>
            <w:tcW w:w="1028" w:type="dxa"/>
            <w:gridSpan w:val="2"/>
            <w:shd w:val="clear" w:color="auto" w:fill="FFFFFF"/>
          </w:tcPr>
          <w:p w14:paraId="03A96135" w14:textId="77777777" w:rsidR="00BA1E70" w:rsidRPr="00BA1E70" w:rsidRDefault="00BA1E70" w:rsidP="00BA1E70">
            <w:pPr>
              <w:shd w:val="clear" w:color="auto" w:fill="FFFFFF"/>
              <w:rPr>
                <w:b/>
                <w:szCs w:val="24"/>
              </w:rPr>
            </w:pPr>
            <w:r w:rsidRPr="00BA1E70">
              <w:rPr>
                <w:b/>
                <w:szCs w:val="24"/>
              </w:rPr>
              <w:t>Mali</w:t>
            </w:r>
          </w:p>
        </w:tc>
        <w:tc>
          <w:tcPr>
            <w:tcW w:w="956" w:type="dxa"/>
            <w:shd w:val="clear" w:color="auto" w:fill="FFFFFF"/>
          </w:tcPr>
          <w:p w14:paraId="1402E721" w14:textId="77777777" w:rsidR="00BA1E70" w:rsidRPr="00BA1E70" w:rsidRDefault="00BA1E70" w:rsidP="00BA1E70">
            <w:pPr>
              <w:shd w:val="clear" w:color="auto" w:fill="FFFFFF"/>
              <w:rPr>
                <w:b/>
                <w:szCs w:val="24"/>
              </w:rPr>
            </w:pPr>
            <w:r w:rsidRPr="00BA1E70">
              <w:rPr>
                <w:b/>
                <w:szCs w:val="24"/>
              </w:rPr>
              <w:t>Veliki</w:t>
            </w:r>
          </w:p>
        </w:tc>
      </w:tr>
      <w:tr w:rsidR="00BA1E70" w:rsidRPr="00BA1E70" w14:paraId="4EBE0935" w14:textId="77777777" w:rsidTr="00BA1E70">
        <w:trPr>
          <w:trHeight w:val="284"/>
        </w:trPr>
        <w:tc>
          <w:tcPr>
            <w:tcW w:w="993" w:type="dxa"/>
            <w:vMerge/>
            <w:shd w:val="clear" w:color="auto" w:fill="FFFFFF"/>
          </w:tcPr>
          <w:p w14:paraId="42119FD3" w14:textId="77777777" w:rsidR="00BA1E70" w:rsidRPr="00BA1E70" w:rsidRDefault="00BA1E70" w:rsidP="00BA1E70">
            <w:pPr>
              <w:shd w:val="clear" w:color="auto" w:fill="FFFFFF"/>
              <w:rPr>
                <w:szCs w:val="24"/>
              </w:rPr>
            </w:pPr>
          </w:p>
        </w:tc>
        <w:tc>
          <w:tcPr>
            <w:tcW w:w="5670" w:type="dxa"/>
            <w:vMerge/>
            <w:shd w:val="clear" w:color="auto" w:fill="FFFFFF"/>
          </w:tcPr>
          <w:p w14:paraId="392D4ADA" w14:textId="77777777" w:rsidR="00BA1E70" w:rsidRPr="00BA1E70" w:rsidRDefault="00BA1E70" w:rsidP="00BA1E70">
            <w:pPr>
              <w:shd w:val="clear" w:color="auto" w:fill="FFFFFF"/>
              <w:rPr>
                <w:szCs w:val="24"/>
              </w:rPr>
            </w:pPr>
          </w:p>
        </w:tc>
        <w:tc>
          <w:tcPr>
            <w:tcW w:w="1276" w:type="dxa"/>
            <w:shd w:val="clear" w:color="auto" w:fill="FFFFFF"/>
          </w:tcPr>
          <w:p w14:paraId="199D67F0" w14:textId="77777777" w:rsidR="00BA1E70" w:rsidRPr="00BA1E70" w:rsidRDefault="00BA1E70" w:rsidP="00BA1E70">
            <w:pPr>
              <w:shd w:val="clear" w:color="auto" w:fill="FFFFFF"/>
              <w:rPr>
                <w:i/>
                <w:szCs w:val="24"/>
              </w:rPr>
            </w:pPr>
            <w:r w:rsidRPr="00BA1E70">
              <w:rPr>
                <w:i/>
                <w:szCs w:val="24"/>
              </w:rPr>
              <w:t>Da/Ne</w:t>
            </w:r>
          </w:p>
        </w:tc>
        <w:tc>
          <w:tcPr>
            <w:tcW w:w="1028" w:type="dxa"/>
            <w:gridSpan w:val="2"/>
            <w:shd w:val="clear" w:color="auto" w:fill="FFFFFF"/>
          </w:tcPr>
          <w:p w14:paraId="46A91464" w14:textId="77777777" w:rsidR="00BA1E70" w:rsidRPr="00BA1E70" w:rsidRDefault="00BA1E70" w:rsidP="00BA1E70">
            <w:pPr>
              <w:shd w:val="clear" w:color="auto" w:fill="FFFFFF"/>
              <w:rPr>
                <w:i/>
                <w:szCs w:val="24"/>
              </w:rPr>
            </w:pPr>
            <w:r w:rsidRPr="00BA1E70">
              <w:rPr>
                <w:i/>
                <w:szCs w:val="24"/>
              </w:rPr>
              <w:t>Da/Ne</w:t>
            </w:r>
          </w:p>
        </w:tc>
        <w:tc>
          <w:tcPr>
            <w:tcW w:w="956" w:type="dxa"/>
            <w:shd w:val="clear" w:color="auto" w:fill="FFFFFF"/>
          </w:tcPr>
          <w:p w14:paraId="5F800EA0" w14:textId="77777777" w:rsidR="00BA1E70" w:rsidRPr="00BA1E70" w:rsidRDefault="00BA1E70" w:rsidP="00BA1E70">
            <w:pPr>
              <w:shd w:val="clear" w:color="auto" w:fill="FFFFFF"/>
              <w:rPr>
                <w:i/>
                <w:szCs w:val="24"/>
              </w:rPr>
            </w:pPr>
            <w:r w:rsidRPr="00BA1E70">
              <w:rPr>
                <w:i/>
                <w:szCs w:val="24"/>
              </w:rPr>
              <w:t>Da/Ne</w:t>
            </w:r>
          </w:p>
        </w:tc>
      </w:tr>
      <w:tr w:rsidR="00BA1E70" w:rsidRPr="00BA1E70" w14:paraId="0F30322F" w14:textId="77777777" w:rsidTr="00BA1E70">
        <w:trPr>
          <w:trHeight w:val="943"/>
        </w:trPr>
        <w:tc>
          <w:tcPr>
            <w:tcW w:w="993" w:type="dxa"/>
            <w:shd w:val="clear" w:color="auto" w:fill="FFFFFF"/>
          </w:tcPr>
          <w:p w14:paraId="6B742479" w14:textId="77777777" w:rsidR="00BA1E70" w:rsidRPr="00BA1E70" w:rsidRDefault="00BA1E70" w:rsidP="00BA1E70">
            <w:pPr>
              <w:shd w:val="clear" w:color="auto" w:fill="FFFFFF"/>
              <w:rPr>
                <w:szCs w:val="24"/>
              </w:rPr>
            </w:pPr>
            <w:r w:rsidRPr="00BA1E70">
              <w:rPr>
                <w:szCs w:val="24"/>
              </w:rPr>
              <w:t>5.6.1.</w:t>
            </w:r>
          </w:p>
        </w:tc>
        <w:tc>
          <w:tcPr>
            <w:tcW w:w="5670" w:type="dxa"/>
            <w:shd w:val="clear" w:color="auto" w:fill="FFFFFF"/>
          </w:tcPr>
          <w:p w14:paraId="61A81736"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Ravnopravnost spolova u smislu jednakog statusa, jednake mogućnosti za ostvarivanje svih prava, kao i jednaku korist od ostvarenih rezultata</w:t>
            </w:r>
          </w:p>
        </w:tc>
        <w:tc>
          <w:tcPr>
            <w:tcW w:w="1276" w:type="dxa"/>
            <w:shd w:val="clear" w:color="auto" w:fill="FFFFFF"/>
          </w:tcPr>
          <w:p w14:paraId="088F6A22"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0E742F8"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4300C271" w14:textId="77777777" w:rsidR="00BA1E70" w:rsidRPr="007B2A66" w:rsidRDefault="00BA1E70" w:rsidP="00BA1E70">
            <w:pPr>
              <w:shd w:val="clear" w:color="auto" w:fill="FFFFFF"/>
              <w:rPr>
                <w:bCs/>
                <w:szCs w:val="24"/>
              </w:rPr>
            </w:pPr>
            <w:r w:rsidRPr="007B2A66">
              <w:rPr>
                <w:bCs/>
                <w:szCs w:val="24"/>
              </w:rPr>
              <w:t>Ne</w:t>
            </w:r>
          </w:p>
        </w:tc>
      </w:tr>
      <w:tr w:rsidR="00BA1E70" w:rsidRPr="00BA1E70" w14:paraId="5C616AC0" w14:textId="77777777" w:rsidTr="00BA1E70">
        <w:trPr>
          <w:trHeight w:val="701"/>
        </w:trPr>
        <w:tc>
          <w:tcPr>
            <w:tcW w:w="993" w:type="dxa"/>
            <w:shd w:val="clear" w:color="auto" w:fill="FFFFFF"/>
          </w:tcPr>
          <w:p w14:paraId="4701FECE" w14:textId="77777777" w:rsidR="00BA1E70" w:rsidRPr="00BA1E70" w:rsidRDefault="00BA1E70" w:rsidP="00BA1E70">
            <w:pPr>
              <w:shd w:val="clear" w:color="auto" w:fill="FFFFFF"/>
              <w:rPr>
                <w:szCs w:val="24"/>
              </w:rPr>
            </w:pPr>
            <w:r w:rsidRPr="00BA1E70">
              <w:rPr>
                <w:szCs w:val="24"/>
              </w:rPr>
              <w:t>5.6.2.</w:t>
            </w:r>
          </w:p>
        </w:tc>
        <w:tc>
          <w:tcPr>
            <w:tcW w:w="5670" w:type="dxa"/>
            <w:shd w:val="clear" w:color="auto" w:fill="FFFFFF"/>
          </w:tcPr>
          <w:p w14:paraId="3298F47C"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Pravo na jednaki tretman i prilike osobito u dijelu ostvarivanja materijalnih prava, zapošljavanja, rada i drugih Ustavom Republike Hrvatske zajamčenih prava</w:t>
            </w:r>
          </w:p>
        </w:tc>
        <w:tc>
          <w:tcPr>
            <w:tcW w:w="1276" w:type="dxa"/>
            <w:shd w:val="clear" w:color="auto" w:fill="FFFFFF"/>
          </w:tcPr>
          <w:p w14:paraId="30E8161C"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2A4FA93"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1E2DC168" w14:textId="77777777" w:rsidR="00BA1E70" w:rsidRPr="007B2A66" w:rsidRDefault="00BA1E70" w:rsidP="00BA1E70">
            <w:pPr>
              <w:shd w:val="clear" w:color="auto" w:fill="FFFFFF"/>
              <w:rPr>
                <w:bCs/>
                <w:szCs w:val="24"/>
              </w:rPr>
            </w:pPr>
            <w:r w:rsidRPr="007B2A66">
              <w:rPr>
                <w:bCs/>
                <w:szCs w:val="24"/>
              </w:rPr>
              <w:t>Ne</w:t>
            </w:r>
          </w:p>
        </w:tc>
      </w:tr>
      <w:tr w:rsidR="00BA1E70" w:rsidRPr="00BA1E70" w14:paraId="6592ADF5" w14:textId="77777777" w:rsidTr="00BA1E70">
        <w:trPr>
          <w:trHeight w:val="284"/>
        </w:trPr>
        <w:tc>
          <w:tcPr>
            <w:tcW w:w="993" w:type="dxa"/>
            <w:shd w:val="clear" w:color="auto" w:fill="FFFFFF"/>
          </w:tcPr>
          <w:p w14:paraId="20493BE4" w14:textId="77777777" w:rsidR="00BA1E70" w:rsidRPr="00BA1E70" w:rsidRDefault="00BA1E70" w:rsidP="00BA1E70">
            <w:pPr>
              <w:shd w:val="clear" w:color="auto" w:fill="FFFFFF"/>
              <w:rPr>
                <w:szCs w:val="24"/>
              </w:rPr>
            </w:pPr>
            <w:r w:rsidRPr="00BA1E70">
              <w:rPr>
                <w:szCs w:val="24"/>
              </w:rPr>
              <w:t>5.6.3.</w:t>
            </w:r>
          </w:p>
        </w:tc>
        <w:tc>
          <w:tcPr>
            <w:tcW w:w="5670" w:type="dxa"/>
            <w:shd w:val="clear" w:color="auto" w:fill="FFFFFF"/>
          </w:tcPr>
          <w:p w14:paraId="348B6223"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Povreda prava na slobodu kretanja u Republici Hrvatskoj odnosno u drugim zemljama članicama Europske unije</w:t>
            </w:r>
          </w:p>
        </w:tc>
        <w:tc>
          <w:tcPr>
            <w:tcW w:w="1276" w:type="dxa"/>
            <w:shd w:val="clear" w:color="auto" w:fill="FFFFFF"/>
          </w:tcPr>
          <w:p w14:paraId="6240970E"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62EFD2B8"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2573C67F" w14:textId="77777777" w:rsidR="00BA1E70" w:rsidRPr="007B2A66" w:rsidRDefault="00BA1E70" w:rsidP="00BA1E70">
            <w:pPr>
              <w:shd w:val="clear" w:color="auto" w:fill="FFFFFF"/>
              <w:rPr>
                <w:bCs/>
                <w:szCs w:val="24"/>
              </w:rPr>
            </w:pPr>
            <w:r w:rsidRPr="007B2A66">
              <w:rPr>
                <w:bCs/>
                <w:szCs w:val="24"/>
              </w:rPr>
              <w:t>Ne</w:t>
            </w:r>
          </w:p>
        </w:tc>
      </w:tr>
      <w:tr w:rsidR="00BA1E70" w:rsidRPr="00BA1E70" w14:paraId="3AC68551" w14:textId="77777777" w:rsidTr="00BA1E70">
        <w:trPr>
          <w:trHeight w:val="284"/>
        </w:trPr>
        <w:tc>
          <w:tcPr>
            <w:tcW w:w="993" w:type="dxa"/>
            <w:shd w:val="clear" w:color="auto" w:fill="FFFFFF"/>
          </w:tcPr>
          <w:p w14:paraId="47287635" w14:textId="77777777" w:rsidR="00BA1E70" w:rsidRPr="00BA1E70" w:rsidRDefault="00BA1E70" w:rsidP="00BA1E70">
            <w:pPr>
              <w:shd w:val="clear" w:color="auto" w:fill="FFFFFF"/>
              <w:rPr>
                <w:szCs w:val="24"/>
              </w:rPr>
            </w:pPr>
            <w:r w:rsidRPr="00BA1E70">
              <w:rPr>
                <w:szCs w:val="24"/>
              </w:rPr>
              <w:t>5.6.4.</w:t>
            </w:r>
          </w:p>
        </w:tc>
        <w:tc>
          <w:tcPr>
            <w:tcW w:w="5670" w:type="dxa"/>
            <w:shd w:val="clear" w:color="auto" w:fill="FFFFFF"/>
          </w:tcPr>
          <w:p w14:paraId="764B9FCD"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Izravna ili neizravna diskriminacija po bilo kojoj osnovi</w:t>
            </w:r>
          </w:p>
        </w:tc>
        <w:tc>
          <w:tcPr>
            <w:tcW w:w="1276" w:type="dxa"/>
            <w:shd w:val="clear" w:color="auto" w:fill="FFFFFF"/>
          </w:tcPr>
          <w:p w14:paraId="4E3E5F6D"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49DFBE6D"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27992FAB" w14:textId="77777777" w:rsidR="00BA1E70" w:rsidRPr="007B2A66" w:rsidRDefault="00BA1E70" w:rsidP="00BA1E70">
            <w:pPr>
              <w:shd w:val="clear" w:color="auto" w:fill="FFFFFF"/>
              <w:rPr>
                <w:bCs/>
                <w:szCs w:val="24"/>
              </w:rPr>
            </w:pPr>
            <w:r w:rsidRPr="007B2A66">
              <w:rPr>
                <w:bCs/>
                <w:szCs w:val="24"/>
              </w:rPr>
              <w:t>Ne</w:t>
            </w:r>
          </w:p>
        </w:tc>
      </w:tr>
      <w:tr w:rsidR="00BA1E70" w:rsidRPr="00BA1E70" w14:paraId="78947836" w14:textId="77777777" w:rsidTr="00BA1E70">
        <w:trPr>
          <w:trHeight w:val="284"/>
        </w:trPr>
        <w:tc>
          <w:tcPr>
            <w:tcW w:w="993" w:type="dxa"/>
            <w:shd w:val="clear" w:color="auto" w:fill="FFFFFF"/>
          </w:tcPr>
          <w:p w14:paraId="6CF5583A" w14:textId="77777777" w:rsidR="00BA1E70" w:rsidRPr="00BA1E70" w:rsidRDefault="00BA1E70" w:rsidP="00BA1E70">
            <w:pPr>
              <w:shd w:val="clear" w:color="auto" w:fill="FFFFFF"/>
              <w:rPr>
                <w:szCs w:val="24"/>
              </w:rPr>
            </w:pPr>
            <w:r w:rsidRPr="00BA1E70">
              <w:rPr>
                <w:szCs w:val="24"/>
              </w:rPr>
              <w:t>5.6.5.</w:t>
            </w:r>
          </w:p>
        </w:tc>
        <w:tc>
          <w:tcPr>
            <w:tcW w:w="5670" w:type="dxa"/>
            <w:shd w:val="clear" w:color="auto" w:fill="FFFFFF"/>
          </w:tcPr>
          <w:p w14:paraId="1B46A72D"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Povreda prava na privatnost</w:t>
            </w:r>
          </w:p>
        </w:tc>
        <w:tc>
          <w:tcPr>
            <w:tcW w:w="1276" w:type="dxa"/>
            <w:shd w:val="clear" w:color="auto" w:fill="FFFFFF"/>
          </w:tcPr>
          <w:p w14:paraId="008837CD"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4D16DC5"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716CDE2E" w14:textId="77777777" w:rsidR="00BA1E70" w:rsidRPr="007B2A66" w:rsidRDefault="00BA1E70" w:rsidP="00BA1E70">
            <w:pPr>
              <w:shd w:val="clear" w:color="auto" w:fill="FFFFFF"/>
              <w:rPr>
                <w:bCs/>
                <w:szCs w:val="24"/>
              </w:rPr>
            </w:pPr>
            <w:r w:rsidRPr="007B2A66">
              <w:rPr>
                <w:bCs/>
                <w:szCs w:val="24"/>
              </w:rPr>
              <w:t>Ne</w:t>
            </w:r>
          </w:p>
        </w:tc>
      </w:tr>
      <w:tr w:rsidR="00BA1E70" w:rsidRPr="00BA1E70" w14:paraId="5AE74307" w14:textId="77777777" w:rsidTr="00BA1E70">
        <w:trPr>
          <w:trHeight w:val="284"/>
        </w:trPr>
        <w:tc>
          <w:tcPr>
            <w:tcW w:w="993" w:type="dxa"/>
            <w:shd w:val="clear" w:color="auto" w:fill="FFFFFF"/>
          </w:tcPr>
          <w:p w14:paraId="72D4A6FA" w14:textId="77777777" w:rsidR="00BA1E70" w:rsidRPr="00BA1E70" w:rsidRDefault="00BA1E70" w:rsidP="00BA1E70">
            <w:pPr>
              <w:shd w:val="clear" w:color="auto" w:fill="FFFFFF"/>
              <w:rPr>
                <w:szCs w:val="24"/>
              </w:rPr>
            </w:pPr>
            <w:r w:rsidRPr="00BA1E70">
              <w:rPr>
                <w:szCs w:val="24"/>
              </w:rPr>
              <w:t>5.6.6.</w:t>
            </w:r>
          </w:p>
        </w:tc>
        <w:tc>
          <w:tcPr>
            <w:tcW w:w="5670" w:type="dxa"/>
            <w:shd w:val="clear" w:color="auto" w:fill="FFFFFF"/>
          </w:tcPr>
          <w:p w14:paraId="6316AC4B"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Ostvarivanje pravne zaštite, pristup sudu i pravo na besplatnu pravnu pomoć</w:t>
            </w:r>
          </w:p>
        </w:tc>
        <w:tc>
          <w:tcPr>
            <w:tcW w:w="1276" w:type="dxa"/>
            <w:shd w:val="clear" w:color="auto" w:fill="FFFFFF"/>
          </w:tcPr>
          <w:p w14:paraId="77DCB39A"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68E30C89"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6964CBB1" w14:textId="77777777" w:rsidR="00BA1E70" w:rsidRPr="007B2A66" w:rsidRDefault="00BA1E70" w:rsidP="00BA1E70">
            <w:pPr>
              <w:shd w:val="clear" w:color="auto" w:fill="FFFFFF"/>
              <w:rPr>
                <w:bCs/>
                <w:szCs w:val="24"/>
              </w:rPr>
            </w:pPr>
            <w:r w:rsidRPr="007B2A66">
              <w:rPr>
                <w:bCs/>
                <w:szCs w:val="24"/>
              </w:rPr>
              <w:t>Ne</w:t>
            </w:r>
          </w:p>
        </w:tc>
      </w:tr>
      <w:tr w:rsidR="00BA1E70" w:rsidRPr="00BA1E70" w14:paraId="7F39DCBE" w14:textId="77777777" w:rsidTr="00BA1E70">
        <w:trPr>
          <w:trHeight w:val="284"/>
        </w:trPr>
        <w:tc>
          <w:tcPr>
            <w:tcW w:w="993" w:type="dxa"/>
            <w:shd w:val="clear" w:color="auto" w:fill="FFFFFF"/>
          </w:tcPr>
          <w:p w14:paraId="75035BCD" w14:textId="77777777" w:rsidR="00BA1E70" w:rsidRPr="00BA1E70" w:rsidRDefault="00BA1E70" w:rsidP="00BA1E70">
            <w:pPr>
              <w:shd w:val="clear" w:color="auto" w:fill="FFFFFF"/>
              <w:rPr>
                <w:szCs w:val="24"/>
              </w:rPr>
            </w:pPr>
            <w:r w:rsidRPr="00BA1E70">
              <w:rPr>
                <w:szCs w:val="24"/>
              </w:rPr>
              <w:t>5.6.7.</w:t>
            </w:r>
          </w:p>
        </w:tc>
        <w:tc>
          <w:tcPr>
            <w:tcW w:w="5670" w:type="dxa"/>
            <w:shd w:val="clear" w:color="auto" w:fill="FFFFFF"/>
          </w:tcPr>
          <w:p w14:paraId="1CE5B5C5"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Pravo na međunarodnu zaštitu, privremenu zaštitu i postupanje s tim u vezi</w:t>
            </w:r>
          </w:p>
        </w:tc>
        <w:tc>
          <w:tcPr>
            <w:tcW w:w="1276" w:type="dxa"/>
            <w:shd w:val="clear" w:color="auto" w:fill="FFFFFF"/>
          </w:tcPr>
          <w:p w14:paraId="337B086E"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11FF30D7"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06016986" w14:textId="77777777" w:rsidR="00BA1E70" w:rsidRPr="007B2A66" w:rsidRDefault="00BA1E70" w:rsidP="00BA1E70">
            <w:pPr>
              <w:shd w:val="clear" w:color="auto" w:fill="FFFFFF"/>
              <w:rPr>
                <w:bCs/>
                <w:szCs w:val="24"/>
              </w:rPr>
            </w:pPr>
            <w:r w:rsidRPr="007B2A66">
              <w:rPr>
                <w:bCs/>
                <w:szCs w:val="24"/>
              </w:rPr>
              <w:t>Ne</w:t>
            </w:r>
          </w:p>
        </w:tc>
      </w:tr>
      <w:tr w:rsidR="00BA1E70" w:rsidRPr="00BA1E70" w14:paraId="7AD426B1" w14:textId="77777777" w:rsidTr="00BA1E70">
        <w:trPr>
          <w:trHeight w:val="284"/>
        </w:trPr>
        <w:tc>
          <w:tcPr>
            <w:tcW w:w="993" w:type="dxa"/>
            <w:shd w:val="clear" w:color="auto" w:fill="FFFFFF"/>
          </w:tcPr>
          <w:p w14:paraId="69D66586" w14:textId="77777777" w:rsidR="00BA1E70" w:rsidRPr="00BA1E70" w:rsidRDefault="00BA1E70" w:rsidP="00BA1E70">
            <w:pPr>
              <w:shd w:val="clear" w:color="auto" w:fill="FFFFFF"/>
              <w:rPr>
                <w:szCs w:val="24"/>
              </w:rPr>
            </w:pPr>
            <w:r w:rsidRPr="00BA1E70">
              <w:rPr>
                <w:szCs w:val="24"/>
              </w:rPr>
              <w:t>5.6.8.</w:t>
            </w:r>
          </w:p>
        </w:tc>
        <w:tc>
          <w:tcPr>
            <w:tcW w:w="5670" w:type="dxa"/>
            <w:shd w:val="clear" w:color="auto" w:fill="FFFFFF"/>
          </w:tcPr>
          <w:p w14:paraId="6101B34C"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Pravo na pristup informacijama</w:t>
            </w:r>
          </w:p>
        </w:tc>
        <w:tc>
          <w:tcPr>
            <w:tcW w:w="1276" w:type="dxa"/>
            <w:shd w:val="clear" w:color="auto" w:fill="FFFFFF"/>
          </w:tcPr>
          <w:p w14:paraId="194860D9"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08B83070"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1D26F6BB" w14:textId="77777777" w:rsidR="00BA1E70" w:rsidRPr="007B2A66" w:rsidRDefault="00BA1E70" w:rsidP="00BA1E70">
            <w:pPr>
              <w:shd w:val="clear" w:color="auto" w:fill="FFFFFF"/>
              <w:rPr>
                <w:bCs/>
                <w:szCs w:val="24"/>
              </w:rPr>
            </w:pPr>
            <w:r w:rsidRPr="007B2A66">
              <w:rPr>
                <w:bCs/>
                <w:szCs w:val="24"/>
              </w:rPr>
              <w:t>Ne</w:t>
            </w:r>
          </w:p>
        </w:tc>
      </w:tr>
      <w:tr w:rsidR="00BA1E70" w:rsidRPr="00BA1E70" w14:paraId="74E66FBE" w14:textId="77777777" w:rsidTr="00BA1E70">
        <w:trPr>
          <w:trHeight w:val="284"/>
        </w:trPr>
        <w:tc>
          <w:tcPr>
            <w:tcW w:w="993" w:type="dxa"/>
            <w:shd w:val="clear" w:color="auto" w:fill="FFFFFF"/>
          </w:tcPr>
          <w:p w14:paraId="37DD4E6F" w14:textId="77777777" w:rsidR="00BA1E70" w:rsidRPr="00BA1E70" w:rsidRDefault="00BA1E70" w:rsidP="00BA1E70">
            <w:pPr>
              <w:shd w:val="clear" w:color="auto" w:fill="FFFFFF"/>
              <w:rPr>
                <w:szCs w:val="24"/>
              </w:rPr>
            </w:pPr>
            <w:r w:rsidRPr="00BA1E70">
              <w:rPr>
                <w:szCs w:val="24"/>
              </w:rPr>
              <w:t>5.6.9.</w:t>
            </w:r>
          </w:p>
        </w:tc>
        <w:tc>
          <w:tcPr>
            <w:tcW w:w="5670" w:type="dxa"/>
            <w:shd w:val="clear" w:color="auto" w:fill="FFFFFF"/>
          </w:tcPr>
          <w:p w14:paraId="4016D529" w14:textId="77777777" w:rsidR="00BA1E70" w:rsidRPr="00BA1E70" w:rsidRDefault="00BA1E70" w:rsidP="00BA1E70">
            <w:pPr>
              <w:shd w:val="clear" w:color="auto" w:fill="FFFFFF"/>
              <w:spacing w:before="100" w:beforeAutospacing="1" w:after="100" w:afterAutospacing="1"/>
              <w:jc w:val="both"/>
              <w:rPr>
                <w:rFonts w:eastAsia="Times New Roman"/>
                <w:szCs w:val="24"/>
              </w:rPr>
            </w:pPr>
            <w:r w:rsidRPr="00BA1E70">
              <w:rPr>
                <w:rFonts w:eastAsia="Times New Roman"/>
                <w:szCs w:val="24"/>
              </w:rPr>
              <w:t>Drugi očekivani izravni učinak:</w:t>
            </w:r>
          </w:p>
        </w:tc>
        <w:tc>
          <w:tcPr>
            <w:tcW w:w="1276" w:type="dxa"/>
            <w:shd w:val="clear" w:color="auto" w:fill="FFFFFF"/>
          </w:tcPr>
          <w:p w14:paraId="46FC61C2" w14:textId="77777777" w:rsidR="00BA1E70" w:rsidRPr="007B2A66" w:rsidRDefault="00BA1E70" w:rsidP="00BA1E70">
            <w:pPr>
              <w:shd w:val="clear" w:color="auto" w:fill="FFFFFF"/>
              <w:rPr>
                <w:bCs/>
                <w:szCs w:val="24"/>
              </w:rPr>
            </w:pPr>
            <w:r w:rsidRPr="007B2A66">
              <w:rPr>
                <w:bCs/>
                <w:szCs w:val="24"/>
              </w:rPr>
              <w:t>Ne</w:t>
            </w:r>
          </w:p>
        </w:tc>
        <w:tc>
          <w:tcPr>
            <w:tcW w:w="1028" w:type="dxa"/>
            <w:gridSpan w:val="2"/>
            <w:shd w:val="clear" w:color="auto" w:fill="FFFFFF"/>
          </w:tcPr>
          <w:p w14:paraId="5B3F1D7A" w14:textId="77777777" w:rsidR="00BA1E70" w:rsidRPr="007B2A66" w:rsidRDefault="00BA1E70" w:rsidP="00BA1E70">
            <w:pPr>
              <w:shd w:val="clear" w:color="auto" w:fill="FFFFFF"/>
              <w:rPr>
                <w:bCs/>
                <w:szCs w:val="24"/>
              </w:rPr>
            </w:pPr>
            <w:r w:rsidRPr="007B2A66">
              <w:rPr>
                <w:bCs/>
                <w:szCs w:val="24"/>
              </w:rPr>
              <w:t>Ne</w:t>
            </w:r>
          </w:p>
        </w:tc>
        <w:tc>
          <w:tcPr>
            <w:tcW w:w="956" w:type="dxa"/>
            <w:shd w:val="clear" w:color="auto" w:fill="FFFFFF"/>
          </w:tcPr>
          <w:p w14:paraId="1F5AAE89" w14:textId="77777777" w:rsidR="00BA1E70" w:rsidRPr="007B2A66" w:rsidRDefault="00BA1E70" w:rsidP="00BA1E70">
            <w:pPr>
              <w:shd w:val="clear" w:color="auto" w:fill="FFFFFF"/>
              <w:rPr>
                <w:bCs/>
                <w:szCs w:val="24"/>
              </w:rPr>
            </w:pPr>
            <w:r w:rsidRPr="007B2A66">
              <w:rPr>
                <w:bCs/>
                <w:szCs w:val="24"/>
              </w:rPr>
              <w:t>Ne</w:t>
            </w:r>
          </w:p>
        </w:tc>
      </w:tr>
      <w:tr w:rsidR="00BA1E70" w:rsidRPr="00BA1E70" w14:paraId="4F631C88" w14:textId="77777777" w:rsidTr="00BA1E70">
        <w:trPr>
          <w:trHeight w:val="284"/>
        </w:trPr>
        <w:tc>
          <w:tcPr>
            <w:tcW w:w="993" w:type="dxa"/>
            <w:shd w:val="clear" w:color="auto" w:fill="FFFFFF"/>
          </w:tcPr>
          <w:p w14:paraId="4759D225" w14:textId="77777777" w:rsidR="00BA1E70" w:rsidRPr="00BA1E70" w:rsidRDefault="00BA1E70" w:rsidP="00BA1E70">
            <w:pPr>
              <w:shd w:val="clear" w:color="auto" w:fill="FFFFFF"/>
              <w:rPr>
                <w:szCs w:val="24"/>
              </w:rPr>
            </w:pPr>
            <w:r w:rsidRPr="00BA1E70">
              <w:rPr>
                <w:szCs w:val="24"/>
              </w:rPr>
              <w:t>5.6.10.</w:t>
            </w:r>
          </w:p>
        </w:tc>
        <w:tc>
          <w:tcPr>
            <w:tcW w:w="8930" w:type="dxa"/>
            <w:gridSpan w:val="5"/>
            <w:shd w:val="clear" w:color="auto" w:fill="FFFFFF"/>
          </w:tcPr>
          <w:p w14:paraId="5BDFB4AD" w14:textId="77777777" w:rsidR="00BA1E70" w:rsidRPr="00BA1E70" w:rsidRDefault="00BA1E70" w:rsidP="00BA1E70">
            <w:pPr>
              <w:shd w:val="clear" w:color="auto" w:fill="FFFFFF"/>
              <w:rPr>
                <w:szCs w:val="24"/>
              </w:rPr>
            </w:pPr>
            <w:r w:rsidRPr="00BA1E70">
              <w:rPr>
                <w:szCs w:val="24"/>
              </w:rPr>
              <w:t>Obrazloženje za analizu utvrđivanja izravnih učinaka od 5.6.1. do 5.6.9.:</w:t>
            </w:r>
          </w:p>
          <w:p w14:paraId="30232585" w14:textId="41D5A7ED" w:rsidR="00BA1E70" w:rsidRPr="00BA1E70" w:rsidRDefault="00BA1E70" w:rsidP="00BA1E70">
            <w:pPr>
              <w:shd w:val="clear" w:color="auto" w:fill="FFFFFF"/>
              <w:rPr>
                <w:b/>
                <w:szCs w:val="24"/>
              </w:rPr>
            </w:pPr>
          </w:p>
        </w:tc>
      </w:tr>
      <w:tr w:rsidR="00BA1E70" w:rsidRPr="00BA1E70" w14:paraId="73C84218" w14:textId="77777777" w:rsidTr="00BA1E70">
        <w:trPr>
          <w:trHeight w:val="284"/>
        </w:trPr>
        <w:tc>
          <w:tcPr>
            <w:tcW w:w="993" w:type="dxa"/>
            <w:shd w:val="clear" w:color="auto" w:fill="FFFFFF"/>
          </w:tcPr>
          <w:p w14:paraId="284A769B" w14:textId="77777777" w:rsidR="00BA1E70" w:rsidRPr="00BA1E70" w:rsidRDefault="00BA1E70" w:rsidP="00BA1E70">
            <w:pPr>
              <w:shd w:val="clear" w:color="auto" w:fill="FFFFFF"/>
              <w:rPr>
                <w:szCs w:val="24"/>
              </w:rPr>
            </w:pPr>
          </w:p>
        </w:tc>
        <w:tc>
          <w:tcPr>
            <w:tcW w:w="5670" w:type="dxa"/>
            <w:shd w:val="clear" w:color="auto" w:fill="FFFFFF"/>
          </w:tcPr>
          <w:p w14:paraId="4BB4F30C" w14:textId="77777777" w:rsidR="00BA1E70" w:rsidRPr="00BA1E70" w:rsidRDefault="00BA1E70" w:rsidP="00BA1E70">
            <w:pPr>
              <w:shd w:val="clear" w:color="auto" w:fill="FFFFFF"/>
              <w:rPr>
                <w:szCs w:val="24"/>
              </w:rPr>
            </w:pPr>
            <w:r w:rsidRPr="00BA1E70">
              <w:rPr>
                <w:b/>
                <w:szCs w:val="24"/>
              </w:rPr>
              <w:t>Utvrdite veličinu adresata:</w:t>
            </w:r>
          </w:p>
        </w:tc>
        <w:tc>
          <w:tcPr>
            <w:tcW w:w="1276" w:type="dxa"/>
            <w:shd w:val="clear" w:color="auto" w:fill="FFFFFF"/>
          </w:tcPr>
          <w:p w14:paraId="77DCEBEC" w14:textId="77777777" w:rsidR="00BA1E70" w:rsidRPr="00BA1E70" w:rsidRDefault="00BA1E70" w:rsidP="00BA1E70">
            <w:pPr>
              <w:shd w:val="clear" w:color="auto" w:fill="FFFFFF"/>
              <w:rPr>
                <w:b/>
                <w:szCs w:val="24"/>
              </w:rPr>
            </w:pPr>
          </w:p>
        </w:tc>
        <w:tc>
          <w:tcPr>
            <w:tcW w:w="1028" w:type="dxa"/>
            <w:gridSpan w:val="2"/>
            <w:shd w:val="clear" w:color="auto" w:fill="FFFFFF"/>
          </w:tcPr>
          <w:p w14:paraId="7153B165" w14:textId="77777777" w:rsidR="00BA1E70" w:rsidRPr="00BA1E70" w:rsidRDefault="00BA1E70" w:rsidP="00BA1E70">
            <w:pPr>
              <w:shd w:val="clear" w:color="auto" w:fill="FFFFFF"/>
              <w:rPr>
                <w:b/>
                <w:szCs w:val="24"/>
              </w:rPr>
            </w:pPr>
          </w:p>
        </w:tc>
        <w:tc>
          <w:tcPr>
            <w:tcW w:w="956" w:type="dxa"/>
            <w:shd w:val="clear" w:color="auto" w:fill="FFFFFF"/>
          </w:tcPr>
          <w:p w14:paraId="32C968DA" w14:textId="77777777" w:rsidR="00BA1E70" w:rsidRPr="00BA1E70" w:rsidRDefault="00BA1E70" w:rsidP="00BA1E70">
            <w:pPr>
              <w:shd w:val="clear" w:color="auto" w:fill="FFFFFF"/>
              <w:rPr>
                <w:b/>
                <w:szCs w:val="24"/>
              </w:rPr>
            </w:pPr>
          </w:p>
        </w:tc>
      </w:tr>
      <w:tr w:rsidR="00BA1E70" w:rsidRPr="00BA1E70" w14:paraId="38D14793" w14:textId="77777777" w:rsidTr="00BA1E70">
        <w:trPr>
          <w:trHeight w:val="284"/>
        </w:trPr>
        <w:tc>
          <w:tcPr>
            <w:tcW w:w="993" w:type="dxa"/>
            <w:shd w:val="clear" w:color="auto" w:fill="FFFFFF"/>
          </w:tcPr>
          <w:p w14:paraId="649C76D2" w14:textId="77777777" w:rsidR="00BA1E70" w:rsidRPr="00BA1E70" w:rsidRDefault="00BA1E70" w:rsidP="00BA1E70">
            <w:pPr>
              <w:shd w:val="clear" w:color="auto" w:fill="FFFFFF"/>
              <w:rPr>
                <w:szCs w:val="24"/>
              </w:rPr>
            </w:pPr>
            <w:r w:rsidRPr="00BA1E70">
              <w:rPr>
                <w:szCs w:val="24"/>
              </w:rPr>
              <w:t>5.6.12.</w:t>
            </w:r>
          </w:p>
        </w:tc>
        <w:tc>
          <w:tcPr>
            <w:tcW w:w="5670" w:type="dxa"/>
            <w:shd w:val="clear" w:color="auto" w:fill="FFFFFF"/>
          </w:tcPr>
          <w:p w14:paraId="618749E7" w14:textId="77777777" w:rsidR="00BA1E70" w:rsidRPr="00BA1E70" w:rsidRDefault="00BA1E70" w:rsidP="00BA1E70">
            <w:pPr>
              <w:shd w:val="clear" w:color="auto" w:fill="FFFFFF"/>
              <w:rPr>
                <w:szCs w:val="24"/>
              </w:rPr>
            </w:pPr>
            <w:r w:rsidRPr="00BA1E70">
              <w:rPr>
                <w:szCs w:val="24"/>
              </w:rPr>
              <w:t>Mikro i mali poduzetnici i/ili obiteljska poljoprivredna gospodarstva i/ili zadruge</w:t>
            </w:r>
          </w:p>
        </w:tc>
        <w:tc>
          <w:tcPr>
            <w:tcW w:w="1276" w:type="dxa"/>
            <w:shd w:val="clear" w:color="auto" w:fill="FFFFFF"/>
          </w:tcPr>
          <w:p w14:paraId="1E2B072D"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73BEFE2B"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0129BA00" w14:textId="77777777" w:rsidR="00BA1E70" w:rsidRPr="00BA1E70" w:rsidRDefault="00BA1E70" w:rsidP="00BA1E70">
            <w:pPr>
              <w:shd w:val="clear" w:color="auto" w:fill="FFFFFF"/>
              <w:rPr>
                <w:b/>
                <w:szCs w:val="24"/>
              </w:rPr>
            </w:pPr>
            <w:r w:rsidRPr="00BA1E70">
              <w:rPr>
                <w:b/>
                <w:szCs w:val="24"/>
              </w:rPr>
              <w:t>Ne</w:t>
            </w:r>
          </w:p>
        </w:tc>
      </w:tr>
      <w:tr w:rsidR="00BA1E70" w:rsidRPr="00BA1E70" w14:paraId="7D7DACF0" w14:textId="77777777" w:rsidTr="00BA1E70">
        <w:trPr>
          <w:trHeight w:val="284"/>
        </w:trPr>
        <w:tc>
          <w:tcPr>
            <w:tcW w:w="993" w:type="dxa"/>
            <w:shd w:val="clear" w:color="auto" w:fill="FFFFFF"/>
          </w:tcPr>
          <w:p w14:paraId="4FB3A75F" w14:textId="77777777" w:rsidR="00BA1E70" w:rsidRPr="00BA1E70" w:rsidRDefault="00BA1E70" w:rsidP="00BA1E70">
            <w:pPr>
              <w:shd w:val="clear" w:color="auto" w:fill="FFFFFF"/>
              <w:rPr>
                <w:szCs w:val="24"/>
              </w:rPr>
            </w:pPr>
            <w:r w:rsidRPr="00BA1E70">
              <w:rPr>
                <w:szCs w:val="24"/>
              </w:rPr>
              <w:t>5.6.13.</w:t>
            </w:r>
          </w:p>
        </w:tc>
        <w:tc>
          <w:tcPr>
            <w:tcW w:w="5670" w:type="dxa"/>
            <w:shd w:val="clear" w:color="auto" w:fill="FFFFFF"/>
          </w:tcPr>
          <w:p w14:paraId="3A28CC11" w14:textId="77777777" w:rsidR="00BA1E70" w:rsidRPr="00BA1E70" w:rsidRDefault="00BA1E70" w:rsidP="00BA1E70">
            <w:pPr>
              <w:shd w:val="clear" w:color="auto" w:fill="FFFFFF"/>
              <w:rPr>
                <w:szCs w:val="24"/>
              </w:rPr>
            </w:pPr>
            <w:r w:rsidRPr="00BA1E70">
              <w:rPr>
                <w:szCs w:val="24"/>
              </w:rPr>
              <w:t>Srednji i veliki poduzetnici</w:t>
            </w:r>
          </w:p>
        </w:tc>
        <w:tc>
          <w:tcPr>
            <w:tcW w:w="1276" w:type="dxa"/>
            <w:shd w:val="clear" w:color="auto" w:fill="FFFFFF"/>
          </w:tcPr>
          <w:p w14:paraId="4A2978E0"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340EF4E7"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3CD61F5B" w14:textId="77777777" w:rsidR="00BA1E70" w:rsidRPr="00BA1E70" w:rsidRDefault="00BA1E70" w:rsidP="00BA1E70">
            <w:pPr>
              <w:shd w:val="clear" w:color="auto" w:fill="FFFFFF"/>
              <w:rPr>
                <w:b/>
                <w:szCs w:val="24"/>
              </w:rPr>
            </w:pPr>
            <w:r w:rsidRPr="00BA1E70">
              <w:rPr>
                <w:b/>
                <w:szCs w:val="24"/>
              </w:rPr>
              <w:t>Ne</w:t>
            </w:r>
          </w:p>
        </w:tc>
      </w:tr>
      <w:tr w:rsidR="00BA1E70" w:rsidRPr="00BA1E70" w14:paraId="76A295FF" w14:textId="77777777" w:rsidTr="00BA1E70">
        <w:trPr>
          <w:trHeight w:val="284"/>
        </w:trPr>
        <w:tc>
          <w:tcPr>
            <w:tcW w:w="993" w:type="dxa"/>
            <w:shd w:val="clear" w:color="auto" w:fill="FFFFFF"/>
          </w:tcPr>
          <w:p w14:paraId="59606CF2" w14:textId="77777777" w:rsidR="00BA1E70" w:rsidRPr="00BA1E70" w:rsidRDefault="00BA1E70" w:rsidP="00BA1E70">
            <w:pPr>
              <w:shd w:val="clear" w:color="auto" w:fill="FFFFFF"/>
              <w:rPr>
                <w:szCs w:val="24"/>
              </w:rPr>
            </w:pPr>
            <w:r w:rsidRPr="00BA1E70">
              <w:rPr>
                <w:szCs w:val="24"/>
              </w:rPr>
              <w:t>5.6.14.</w:t>
            </w:r>
          </w:p>
        </w:tc>
        <w:tc>
          <w:tcPr>
            <w:tcW w:w="5670" w:type="dxa"/>
            <w:shd w:val="clear" w:color="auto" w:fill="FFFFFF"/>
          </w:tcPr>
          <w:p w14:paraId="63406032" w14:textId="77777777" w:rsidR="00BA1E70" w:rsidRPr="00BA1E70" w:rsidRDefault="00BA1E70" w:rsidP="00BA1E70">
            <w:pPr>
              <w:shd w:val="clear" w:color="auto" w:fill="FFFFFF"/>
              <w:rPr>
                <w:szCs w:val="24"/>
              </w:rPr>
            </w:pPr>
            <w:r w:rsidRPr="00BA1E70">
              <w:rPr>
                <w:szCs w:val="24"/>
              </w:rPr>
              <w:t>Građani i/ili obitelji i/ili kućanstva</w:t>
            </w:r>
          </w:p>
        </w:tc>
        <w:tc>
          <w:tcPr>
            <w:tcW w:w="1276" w:type="dxa"/>
            <w:shd w:val="clear" w:color="auto" w:fill="FFFFFF"/>
          </w:tcPr>
          <w:p w14:paraId="37B747AA"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0D451502"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2E43B5CF" w14:textId="77777777" w:rsidR="00BA1E70" w:rsidRPr="00BA1E70" w:rsidRDefault="00BA1E70" w:rsidP="00BA1E70">
            <w:pPr>
              <w:shd w:val="clear" w:color="auto" w:fill="FFFFFF"/>
              <w:rPr>
                <w:b/>
                <w:szCs w:val="24"/>
              </w:rPr>
            </w:pPr>
            <w:r w:rsidRPr="00BA1E70">
              <w:rPr>
                <w:b/>
                <w:szCs w:val="24"/>
              </w:rPr>
              <w:t>Ne</w:t>
            </w:r>
          </w:p>
        </w:tc>
      </w:tr>
      <w:tr w:rsidR="00BA1E70" w:rsidRPr="00BA1E70" w14:paraId="709F084E" w14:textId="77777777" w:rsidTr="00BA1E70">
        <w:trPr>
          <w:trHeight w:val="284"/>
        </w:trPr>
        <w:tc>
          <w:tcPr>
            <w:tcW w:w="993" w:type="dxa"/>
            <w:shd w:val="clear" w:color="auto" w:fill="FFFFFF"/>
          </w:tcPr>
          <w:p w14:paraId="566142A2" w14:textId="77777777" w:rsidR="00BA1E70" w:rsidRPr="00BA1E70" w:rsidRDefault="00BA1E70" w:rsidP="00BA1E70">
            <w:pPr>
              <w:shd w:val="clear" w:color="auto" w:fill="FFFFFF"/>
              <w:rPr>
                <w:szCs w:val="24"/>
              </w:rPr>
            </w:pPr>
            <w:r w:rsidRPr="00BA1E70">
              <w:rPr>
                <w:szCs w:val="24"/>
              </w:rPr>
              <w:t>5.6.15.</w:t>
            </w:r>
          </w:p>
        </w:tc>
        <w:tc>
          <w:tcPr>
            <w:tcW w:w="5670" w:type="dxa"/>
            <w:shd w:val="clear" w:color="auto" w:fill="FFFFFF"/>
          </w:tcPr>
          <w:p w14:paraId="6C462960" w14:textId="77777777" w:rsidR="00BA1E70" w:rsidRPr="00BA1E70" w:rsidRDefault="00BA1E70" w:rsidP="00BA1E70">
            <w:pPr>
              <w:shd w:val="clear" w:color="auto" w:fill="FFFFFF"/>
              <w:rPr>
                <w:szCs w:val="24"/>
              </w:rPr>
            </w:pPr>
            <w:r w:rsidRPr="00BA1E70">
              <w:rPr>
                <w:szCs w:val="24"/>
              </w:rPr>
              <w:t>Radnici i/ili umirovljenici</w:t>
            </w:r>
          </w:p>
        </w:tc>
        <w:tc>
          <w:tcPr>
            <w:tcW w:w="1276" w:type="dxa"/>
            <w:shd w:val="clear" w:color="auto" w:fill="FFFFFF"/>
          </w:tcPr>
          <w:p w14:paraId="5AAE30A0"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678C4190"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0ABC308B" w14:textId="77777777" w:rsidR="00BA1E70" w:rsidRPr="00BA1E70" w:rsidRDefault="00BA1E70" w:rsidP="00BA1E70">
            <w:pPr>
              <w:shd w:val="clear" w:color="auto" w:fill="FFFFFF"/>
              <w:rPr>
                <w:b/>
                <w:szCs w:val="24"/>
              </w:rPr>
            </w:pPr>
            <w:r w:rsidRPr="00BA1E70">
              <w:rPr>
                <w:b/>
                <w:szCs w:val="24"/>
              </w:rPr>
              <w:t>Ne</w:t>
            </w:r>
          </w:p>
        </w:tc>
      </w:tr>
      <w:tr w:rsidR="00BA1E70" w:rsidRPr="00BA1E70" w14:paraId="64DC313C" w14:textId="77777777" w:rsidTr="00BA1E70">
        <w:trPr>
          <w:trHeight w:val="284"/>
        </w:trPr>
        <w:tc>
          <w:tcPr>
            <w:tcW w:w="993" w:type="dxa"/>
            <w:shd w:val="clear" w:color="auto" w:fill="FFFFFF"/>
          </w:tcPr>
          <w:p w14:paraId="200E80F0" w14:textId="77777777" w:rsidR="00BA1E70" w:rsidRPr="00BA1E70" w:rsidRDefault="00BA1E70" w:rsidP="00BA1E70">
            <w:pPr>
              <w:shd w:val="clear" w:color="auto" w:fill="FFFFFF"/>
              <w:rPr>
                <w:szCs w:val="24"/>
              </w:rPr>
            </w:pPr>
            <w:r w:rsidRPr="00BA1E70">
              <w:rPr>
                <w:szCs w:val="24"/>
              </w:rPr>
              <w:t>5.6.16.</w:t>
            </w:r>
          </w:p>
        </w:tc>
        <w:tc>
          <w:tcPr>
            <w:tcW w:w="5670" w:type="dxa"/>
            <w:shd w:val="clear" w:color="auto" w:fill="FFFFFF"/>
          </w:tcPr>
          <w:p w14:paraId="6775408A" w14:textId="77777777" w:rsidR="00BA1E70" w:rsidRPr="00BA1E70" w:rsidRDefault="00BA1E70" w:rsidP="00BA1E70">
            <w:pPr>
              <w:shd w:val="clear" w:color="auto" w:fill="FFFFFF"/>
              <w:rPr>
                <w:szCs w:val="24"/>
              </w:rPr>
            </w:pPr>
            <w:r w:rsidRPr="00BA1E70">
              <w:rPr>
                <w:szCs w:val="24"/>
              </w:rPr>
              <w:t>Pružatelji uslužnih djelatnosti u pojedinoj gospodarskoj grani i/ili potrošači</w:t>
            </w:r>
          </w:p>
        </w:tc>
        <w:tc>
          <w:tcPr>
            <w:tcW w:w="1276" w:type="dxa"/>
            <w:shd w:val="clear" w:color="auto" w:fill="FFFFFF"/>
          </w:tcPr>
          <w:p w14:paraId="1839E7AB"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0079566E"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49F55C21" w14:textId="77777777" w:rsidR="00BA1E70" w:rsidRPr="00BA1E70" w:rsidRDefault="00BA1E70" w:rsidP="00BA1E70">
            <w:pPr>
              <w:shd w:val="clear" w:color="auto" w:fill="FFFFFF"/>
              <w:rPr>
                <w:b/>
                <w:szCs w:val="24"/>
              </w:rPr>
            </w:pPr>
            <w:r w:rsidRPr="00BA1E70">
              <w:rPr>
                <w:b/>
                <w:szCs w:val="24"/>
              </w:rPr>
              <w:t>Ne</w:t>
            </w:r>
          </w:p>
        </w:tc>
      </w:tr>
      <w:tr w:rsidR="00BA1E70" w:rsidRPr="00BA1E70" w14:paraId="62228798" w14:textId="77777777" w:rsidTr="00BA1E70">
        <w:trPr>
          <w:trHeight w:val="284"/>
        </w:trPr>
        <w:tc>
          <w:tcPr>
            <w:tcW w:w="993" w:type="dxa"/>
            <w:shd w:val="clear" w:color="auto" w:fill="FFFFFF"/>
          </w:tcPr>
          <w:p w14:paraId="6E59A888" w14:textId="77777777" w:rsidR="00BA1E70" w:rsidRPr="00BA1E70" w:rsidRDefault="00BA1E70" w:rsidP="00BA1E70">
            <w:pPr>
              <w:shd w:val="clear" w:color="auto" w:fill="FFFFFF"/>
              <w:rPr>
                <w:szCs w:val="24"/>
              </w:rPr>
            </w:pPr>
            <w:r w:rsidRPr="00BA1E70">
              <w:rPr>
                <w:szCs w:val="24"/>
              </w:rPr>
              <w:t>5.6.17.</w:t>
            </w:r>
          </w:p>
        </w:tc>
        <w:tc>
          <w:tcPr>
            <w:tcW w:w="5670" w:type="dxa"/>
            <w:shd w:val="clear" w:color="auto" w:fill="FFFFFF"/>
          </w:tcPr>
          <w:p w14:paraId="00A34C2A" w14:textId="77777777" w:rsidR="00BA1E70" w:rsidRPr="00BA1E70" w:rsidRDefault="00BA1E70" w:rsidP="00BA1E70">
            <w:pPr>
              <w:shd w:val="clear" w:color="auto" w:fill="FFFFFF"/>
              <w:rPr>
                <w:szCs w:val="24"/>
              </w:rPr>
            </w:pPr>
            <w:r w:rsidRPr="00BA1E70">
              <w:rPr>
                <w:szCs w:val="24"/>
              </w:rPr>
              <w:t>Hrvatski branitelji</w:t>
            </w:r>
          </w:p>
        </w:tc>
        <w:tc>
          <w:tcPr>
            <w:tcW w:w="1276" w:type="dxa"/>
            <w:shd w:val="clear" w:color="auto" w:fill="FFFFFF"/>
          </w:tcPr>
          <w:p w14:paraId="13ADAA52"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086BD513"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2BD9EB3F" w14:textId="77777777" w:rsidR="00BA1E70" w:rsidRPr="00BA1E70" w:rsidRDefault="00BA1E70" w:rsidP="00BA1E70">
            <w:pPr>
              <w:shd w:val="clear" w:color="auto" w:fill="FFFFFF"/>
              <w:rPr>
                <w:b/>
                <w:szCs w:val="24"/>
              </w:rPr>
            </w:pPr>
            <w:r w:rsidRPr="00BA1E70">
              <w:rPr>
                <w:b/>
                <w:szCs w:val="24"/>
              </w:rPr>
              <w:t>Ne</w:t>
            </w:r>
          </w:p>
        </w:tc>
      </w:tr>
      <w:tr w:rsidR="00BA1E70" w:rsidRPr="00BA1E70" w14:paraId="54A340BD" w14:textId="77777777" w:rsidTr="00BA1E70">
        <w:trPr>
          <w:trHeight w:val="284"/>
        </w:trPr>
        <w:tc>
          <w:tcPr>
            <w:tcW w:w="993" w:type="dxa"/>
            <w:shd w:val="clear" w:color="auto" w:fill="FFFFFF"/>
          </w:tcPr>
          <w:p w14:paraId="61B8C126" w14:textId="77777777" w:rsidR="00BA1E70" w:rsidRPr="00BA1E70" w:rsidRDefault="00BA1E70" w:rsidP="00BA1E70">
            <w:pPr>
              <w:shd w:val="clear" w:color="auto" w:fill="FFFFFF"/>
              <w:rPr>
                <w:szCs w:val="24"/>
              </w:rPr>
            </w:pPr>
            <w:r w:rsidRPr="00BA1E70">
              <w:rPr>
                <w:szCs w:val="24"/>
              </w:rPr>
              <w:t>5.6.18.</w:t>
            </w:r>
          </w:p>
        </w:tc>
        <w:tc>
          <w:tcPr>
            <w:tcW w:w="5670" w:type="dxa"/>
            <w:shd w:val="clear" w:color="auto" w:fill="FFFFFF"/>
          </w:tcPr>
          <w:p w14:paraId="07D6B8C2" w14:textId="77777777" w:rsidR="00BA1E70" w:rsidRPr="00BA1E70" w:rsidRDefault="00BA1E70" w:rsidP="00BA1E70">
            <w:pPr>
              <w:shd w:val="clear" w:color="auto" w:fill="FFFFFF"/>
              <w:rPr>
                <w:szCs w:val="24"/>
              </w:rPr>
            </w:pPr>
            <w:r w:rsidRPr="00BA1E70">
              <w:rPr>
                <w:szCs w:val="24"/>
              </w:rPr>
              <w:t>Manjine i/ili socijalne skupine s posebnim interesima i potrebama</w:t>
            </w:r>
          </w:p>
        </w:tc>
        <w:tc>
          <w:tcPr>
            <w:tcW w:w="1276" w:type="dxa"/>
            <w:shd w:val="clear" w:color="auto" w:fill="FFFFFF"/>
          </w:tcPr>
          <w:p w14:paraId="537A97CF"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211EB5EB"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3235CA6B" w14:textId="77777777" w:rsidR="00BA1E70" w:rsidRPr="00BA1E70" w:rsidRDefault="00BA1E70" w:rsidP="00BA1E70">
            <w:pPr>
              <w:shd w:val="clear" w:color="auto" w:fill="FFFFFF"/>
              <w:rPr>
                <w:b/>
                <w:szCs w:val="24"/>
              </w:rPr>
            </w:pPr>
            <w:r w:rsidRPr="00BA1E70">
              <w:rPr>
                <w:b/>
                <w:szCs w:val="24"/>
              </w:rPr>
              <w:t>Ne</w:t>
            </w:r>
          </w:p>
        </w:tc>
      </w:tr>
      <w:tr w:rsidR="00BA1E70" w:rsidRPr="00BA1E70" w14:paraId="56DAD5D5" w14:textId="77777777" w:rsidTr="00BA1E70">
        <w:trPr>
          <w:trHeight w:val="284"/>
        </w:trPr>
        <w:tc>
          <w:tcPr>
            <w:tcW w:w="993" w:type="dxa"/>
            <w:shd w:val="clear" w:color="auto" w:fill="FFFFFF"/>
          </w:tcPr>
          <w:p w14:paraId="15F772A5" w14:textId="77777777" w:rsidR="00BA1E70" w:rsidRPr="00BA1E70" w:rsidRDefault="00BA1E70" w:rsidP="00BA1E70">
            <w:pPr>
              <w:shd w:val="clear" w:color="auto" w:fill="FFFFFF"/>
              <w:rPr>
                <w:szCs w:val="24"/>
              </w:rPr>
            </w:pPr>
            <w:r w:rsidRPr="00BA1E70">
              <w:rPr>
                <w:szCs w:val="24"/>
              </w:rPr>
              <w:t>5.6.19.</w:t>
            </w:r>
          </w:p>
        </w:tc>
        <w:tc>
          <w:tcPr>
            <w:tcW w:w="5670" w:type="dxa"/>
            <w:shd w:val="clear" w:color="auto" w:fill="FFFFFF"/>
          </w:tcPr>
          <w:p w14:paraId="50F5F191" w14:textId="77777777" w:rsidR="00BA1E70" w:rsidRPr="00BA1E70" w:rsidRDefault="00BA1E70" w:rsidP="00BA1E70">
            <w:pPr>
              <w:shd w:val="clear" w:color="auto" w:fill="FFFFFF"/>
              <w:rPr>
                <w:szCs w:val="24"/>
              </w:rPr>
            </w:pPr>
            <w:r w:rsidRPr="00BA1E70">
              <w:rPr>
                <w:szCs w:val="24"/>
              </w:rPr>
              <w:t>Udruge i/ili zaklade</w:t>
            </w:r>
          </w:p>
        </w:tc>
        <w:tc>
          <w:tcPr>
            <w:tcW w:w="1276" w:type="dxa"/>
            <w:shd w:val="clear" w:color="auto" w:fill="FFFFFF"/>
          </w:tcPr>
          <w:p w14:paraId="06412869"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0CB80ABB"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0B805F76" w14:textId="77777777" w:rsidR="00BA1E70" w:rsidRPr="00BA1E70" w:rsidRDefault="00BA1E70" w:rsidP="00BA1E70">
            <w:pPr>
              <w:shd w:val="clear" w:color="auto" w:fill="FFFFFF"/>
              <w:rPr>
                <w:b/>
                <w:szCs w:val="24"/>
              </w:rPr>
            </w:pPr>
            <w:r w:rsidRPr="00BA1E70">
              <w:rPr>
                <w:b/>
                <w:szCs w:val="24"/>
              </w:rPr>
              <w:t>Ne</w:t>
            </w:r>
          </w:p>
        </w:tc>
      </w:tr>
      <w:tr w:rsidR="00BA1E70" w:rsidRPr="00BA1E70" w14:paraId="427B8DDE" w14:textId="77777777" w:rsidTr="00BA1E70">
        <w:trPr>
          <w:trHeight w:val="284"/>
        </w:trPr>
        <w:tc>
          <w:tcPr>
            <w:tcW w:w="993" w:type="dxa"/>
            <w:shd w:val="clear" w:color="auto" w:fill="FFFFFF"/>
          </w:tcPr>
          <w:p w14:paraId="244A2D6A" w14:textId="77777777" w:rsidR="00BA1E70" w:rsidRPr="00BA1E70" w:rsidRDefault="00BA1E70" w:rsidP="00BA1E70">
            <w:pPr>
              <w:shd w:val="clear" w:color="auto" w:fill="FFFFFF"/>
              <w:rPr>
                <w:szCs w:val="24"/>
              </w:rPr>
            </w:pPr>
            <w:r w:rsidRPr="00BA1E70">
              <w:rPr>
                <w:szCs w:val="24"/>
              </w:rPr>
              <w:t>5.6.20.</w:t>
            </w:r>
          </w:p>
        </w:tc>
        <w:tc>
          <w:tcPr>
            <w:tcW w:w="5670" w:type="dxa"/>
            <w:shd w:val="clear" w:color="auto" w:fill="FFFFFF"/>
          </w:tcPr>
          <w:p w14:paraId="4CBCF79A" w14:textId="77777777" w:rsidR="00BA1E70" w:rsidRPr="00BA1E70" w:rsidRDefault="00BA1E70" w:rsidP="00BA1E70">
            <w:pPr>
              <w:shd w:val="clear" w:color="auto" w:fill="FFFFFF"/>
              <w:rPr>
                <w:szCs w:val="24"/>
              </w:rPr>
            </w:pPr>
            <w:r w:rsidRPr="00BA1E70">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cPr>
          <w:p w14:paraId="08739C5A"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5641CE29"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358ECDD7" w14:textId="77777777" w:rsidR="00BA1E70" w:rsidRPr="00BA1E70" w:rsidRDefault="00BA1E70" w:rsidP="00BA1E70">
            <w:pPr>
              <w:shd w:val="clear" w:color="auto" w:fill="FFFFFF"/>
              <w:rPr>
                <w:b/>
                <w:szCs w:val="24"/>
              </w:rPr>
            </w:pPr>
            <w:r w:rsidRPr="00BA1E70">
              <w:rPr>
                <w:b/>
                <w:szCs w:val="24"/>
              </w:rPr>
              <w:t>Ne</w:t>
            </w:r>
          </w:p>
        </w:tc>
      </w:tr>
      <w:tr w:rsidR="00BA1E70" w:rsidRPr="00BA1E70" w14:paraId="40F1E9CB" w14:textId="77777777" w:rsidTr="00BA1E70">
        <w:trPr>
          <w:trHeight w:val="284"/>
        </w:trPr>
        <w:tc>
          <w:tcPr>
            <w:tcW w:w="993" w:type="dxa"/>
            <w:shd w:val="clear" w:color="auto" w:fill="FFFFFF"/>
          </w:tcPr>
          <w:p w14:paraId="18FE528B" w14:textId="77777777" w:rsidR="00BA1E70" w:rsidRPr="00BA1E70" w:rsidRDefault="00BA1E70" w:rsidP="00BA1E70">
            <w:pPr>
              <w:shd w:val="clear" w:color="auto" w:fill="FFFFFF"/>
              <w:rPr>
                <w:szCs w:val="24"/>
              </w:rPr>
            </w:pPr>
            <w:r w:rsidRPr="00BA1E70">
              <w:rPr>
                <w:szCs w:val="24"/>
              </w:rPr>
              <w:t>5.6.21.</w:t>
            </w:r>
          </w:p>
        </w:tc>
        <w:tc>
          <w:tcPr>
            <w:tcW w:w="5670" w:type="dxa"/>
            <w:shd w:val="clear" w:color="auto" w:fill="FFFFFF"/>
          </w:tcPr>
          <w:p w14:paraId="6FB1709D" w14:textId="77777777" w:rsidR="00BA1E70" w:rsidRPr="00BA1E70" w:rsidRDefault="00BA1E70" w:rsidP="00BA1E70">
            <w:pPr>
              <w:shd w:val="clear" w:color="auto" w:fill="FFFFFF"/>
              <w:rPr>
                <w:szCs w:val="24"/>
              </w:rPr>
            </w:pPr>
            <w:r w:rsidRPr="00BA1E70">
              <w:rPr>
                <w:szCs w:val="24"/>
              </w:rPr>
              <w:t>Trgovačka društva u vlasništvu Republike Hrvatske i trgovačka društva u vlasništvu jedinica lokalne i područne (regionalne) samouprave</w:t>
            </w:r>
          </w:p>
        </w:tc>
        <w:tc>
          <w:tcPr>
            <w:tcW w:w="1276" w:type="dxa"/>
            <w:shd w:val="clear" w:color="auto" w:fill="FFFFFF"/>
          </w:tcPr>
          <w:p w14:paraId="053A3A3D"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25D8EBBC"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0DD86045" w14:textId="77777777" w:rsidR="00BA1E70" w:rsidRPr="00BA1E70" w:rsidRDefault="00BA1E70" w:rsidP="00BA1E70">
            <w:pPr>
              <w:shd w:val="clear" w:color="auto" w:fill="FFFFFF"/>
              <w:rPr>
                <w:b/>
                <w:szCs w:val="24"/>
              </w:rPr>
            </w:pPr>
            <w:r w:rsidRPr="00BA1E70">
              <w:rPr>
                <w:b/>
                <w:szCs w:val="24"/>
              </w:rPr>
              <w:t>Ne</w:t>
            </w:r>
          </w:p>
        </w:tc>
      </w:tr>
      <w:tr w:rsidR="00BA1E70" w:rsidRPr="00BA1E70" w14:paraId="6F0C8E93" w14:textId="77777777" w:rsidTr="00BA1E70">
        <w:trPr>
          <w:trHeight w:val="284"/>
        </w:trPr>
        <w:tc>
          <w:tcPr>
            <w:tcW w:w="993" w:type="dxa"/>
            <w:shd w:val="clear" w:color="auto" w:fill="FFFFFF"/>
          </w:tcPr>
          <w:p w14:paraId="1BA2E977" w14:textId="77777777" w:rsidR="00BA1E70" w:rsidRPr="00BA1E70" w:rsidRDefault="00BA1E70" w:rsidP="00BA1E70">
            <w:pPr>
              <w:shd w:val="clear" w:color="auto" w:fill="FFFFFF"/>
              <w:rPr>
                <w:szCs w:val="24"/>
              </w:rPr>
            </w:pPr>
            <w:r w:rsidRPr="00BA1E70">
              <w:rPr>
                <w:szCs w:val="24"/>
              </w:rPr>
              <w:t>5.6.22.</w:t>
            </w:r>
          </w:p>
        </w:tc>
        <w:tc>
          <w:tcPr>
            <w:tcW w:w="5670" w:type="dxa"/>
            <w:shd w:val="clear" w:color="auto" w:fill="FFFFFF"/>
          </w:tcPr>
          <w:p w14:paraId="53E3301A" w14:textId="77777777" w:rsidR="00BA1E70" w:rsidRPr="00BA1E70" w:rsidRDefault="00BA1E70" w:rsidP="00BA1E70">
            <w:pPr>
              <w:shd w:val="clear" w:color="auto" w:fill="FFFFFF"/>
              <w:rPr>
                <w:szCs w:val="24"/>
              </w:rPr>
            </w:pPr>
            <w:r w:rsidRPr="00BA1E70">
              <w:rPr>
                <w:szCs w:val="24"/>
              </w:rPr>
              <w:t>Drugi utvrđeni adresati:</w:t>
            </w:r>
          </w:p>
          <w:p w14:paraId="4DB94649" w14:textId="77777777" w:rsidR="00BA1E70" w:rsidRPr="00BA1E70" w:rsidRDefault="00BA1E70" w:rsidP="00BA1E70">
            <w:pPr>
              <w:shd w:val="clear" w:color="auto" w:fill="FFFFFF"/>
              <w:rPr>
                <w:szCs w:val="24"/>
              </w:rPr>
            </w:pPr>
          </w:p>
        </w:tc>
        <w:tc>
          <w:tcPr>
            <w:tcW w:w="1276" w:type="dxa"/>
            <w:shd w:val="clear" w:color="auto" w:fill="FFFFFF"/>
          </w:tcPr>
          <w:p w14:paraId="57CA4D7D" w14:textId="77777777" w:rsidR="00BA1E70" w:rsidRPr="00BA1E70" w:rsidRDefault="00BA1E70" w:rsidP="00BA1E70">
            <w:pPr>
              <w:shd w:val="clear" w:color="auto" w:fill="FFFFFF"/>
              <w:rPr>
                <w:b/>
                <w:szCs w:val="24"/>
              </w:rPr>
            </w:pPr>
            <w:r w:rsidRPr="00BA1E70">
              <w:rPr>
                <w:b/>
                <w:szCs w:val="24"/>
              </w:rPr>
              <w:t>Ne</w:t>
            </w:r>
          </w:p>
        </w:tc>
        <w:tc>
          <w:tcPr>
            <w:tcW w:w="1028" w:type="dxa"/>
            <w:gridSpan w:val="2"/>
            <w:shd w:val="clear" w:color="auto" w:fill="FFFFFF"/>
          </w:tcPr>
          <w:p w14:paraId="070B8EA1" w14:textId="77777777" w:rsidR="00BA1E70" w:rsidRPr="00BA1E70" w:rsidRDefault="00BA1E70" w:rsidP="00BA1E70">
            <w:pPr>
              <w:shd w:val="clear" w:color="auto" w:fill="FFFFFF"/>
              <w:rPr>
                <w:b/>
                <w:szCs w:val="24"/>
              </w:rPr>
            </w:pPr>
            <w:r w:rsidRPr="00BA1E70">
              <w:rPr>
                <w:b/>
                <w:szCs w:val="24"/>
              </w:rPr>
              <w:t>Ne</w:t>
            </w:r>
          </w:p>
        </w:tc>
        <w:tc>
          <w:tcPr>
            <w:tcW w:w="956" w:type="dxa"/>
            <w:shd w:val="clear" w:color="auto" w:fill="FFFFFF"/>
          </w:tcPr>
          <w:p w14:paraId="616B5E46" w14:textId="77777777" w:rsidR="00BA1E70" w:rsidRPr="00BA1E70" w:rsidRDefault="00BA1E70" w:rsidP="00BA1E70">
            <w:pPr>
              <w:shd w:val="clear" w:color="auto" w:fill="FFFFFF"/>
              <w:rPr>
                <w:b/>
                <w:szCs w:val="24"/>
              </w:rPr>
            </w:pPr>
            <w:r w:rsidRPr="00BA1E70">
              <w:rPr>
                <w:b/>
                <w:szCs w:val="24"/>
              </w:rPr>
              <w:t>Ne</w:t>
            </w:r>
          </w:p>
        </w:tc>
      </w:tr>
      <w:tr w:rsidR="00BA1E70" w:rsidRPr="00BA1E70" w14:paraId="7C761728" w14:textId="77777777" w:rsidTr="00BA1E70">
        <w:trPr>
          <w:trHeight w:val="284"/>
        </w:trPr>
        <w:tc>
          <w:tcPr>
            <w:tcW w:w="993" w:type="dxa"/>
            <w:shd w:val="clear" w:color="auto" w:fill="FFFFFF"/>
          </w:tcPr>
          <w:p w14:paraId="4FC693DD" w14:textId="77777777" w:rsidR="00BA1E70" w:rsidRPr="00BA1E70" w:rsidRDefault="00BA1E70" w:rsidP="00BA1E70">
            <w:pPr>
              <w:shd w:val="clear" w:color="auto" w:fill="FFFFFF"/>
              <w:rPr>
                <w:szCs w:val="24"/>
              </w:rPr>
            </w:pPr>
            <w:r w:rsidRPr="00BA1E70">
              <w:rPr>
                <w:szCs w:val="24"/>
              </w:rPr>
              <w:t>5.6.23.</w:t>
            </w:r>
          </w:p>
        </w:tc>
        <w:tc>
          <w:tcPr>
            <w:tcW w:w="8930" w:type="dxa"/>
            <w:gridSpan w:val="5"/>
            <w:shd w:val="clear" w:color="auto" w:fill="FFFFFF"/>
          </w:tcPr>
          <w:p w14:paraId="102365DF" w14:textId="77777777" w:rsidR="00BA1E70" w:rsidRPr="00BA1E70" w:rsidRDefault="00BA1E70" w:rsidP="00BA1E70">
            <w:pPr>
              <w:shd w:val="clear" w:color="auto" w:fill="FFFFFF"/>
              <w:rPr>
                <w:szCs w:val="24"/>
              </w:rPr>
            </w:pPr>
            <w:r w:rsidRPr="00BA1E70">
              <w:rPr>
                <w:szCs w:val="24"/>
              </w:rPr>
              <w:t>Obrazloženje za analizu utvrđivanja adresata od 5.6.12. do 5.6.23.</w:t>
            </w:r>
          </w:p>
          <w:p w14:paraId="3907D4A9" w14:textId="778B7182" w:rsidR="00BA1E70" w:rsidRPr="00BA1E70" w:rsidRDefault="007B2A66" w:rsidP="00BA1E70">
            <w:pPr>
              <w:shd w:val="clear" w:color="auto" w:fill="FFFFFF"/>
              <w:rPr>
                <w:b/>
                <w:szCs w:val="24"/>
              </w:rPr>
            </w:pPr>
            <w:r w:rsidRPr="00882069">
              <w:rPr>
                <w:b/>
                <w:szCs w:val="24"/>
              </w:rPr>
              <w:t xml:space="preserve">: </w:t>
            </w:r>
            <w:r w:rsidRPr="00882069">
              <w:rPr>
                <w:bCs/>
                <w:szCs w:val="24"/>
              </w:rPr>
              <w:t xml:space="preserve">Radi uvođenja eura kao službene valute u Republici Hrvatskoj urediti će se odredba članka 22. stavaka 1. i 2. Zakona o potpomognutim područjima na način da će se iznos sada iskazan u kunama iskazati u eurima. Predmetna izmjena je tehničke prirode (prilagodba hrvatskog zakonodavstva uvođenju eura kao službene valute u RH), ne </w:t>
            </w:r>
            <w:r w:rsidRPr="00882069">
              <w:rPr>
                <w:bCs/>
                <w:szCs w:val="24"/>
              </w:rPr>
              <w:lastRenderedPageBreak/>
              <w:t xml:space="preserve">mijenja se visina iskazanog iznosa te slijedom navedenog ne postoji učinak predmetne normativne inicijative na </w:t>
            </w:r>
            <w:r>
              <w:rPr>
                <w:bCs/>
                <w:szCs w:val="24"/>
              </w:rPr>
              <w:t>naprijed navedene adresate.</w:t>
            </w:r>
          </w:p>
        </w:tc>
      </w:tr>
      <w:tr w:rsidR="00BA1E70" w:rsidRPr="00BA1E70" w14:paraId="1CF79BF8" w14:textId="77777777" w:rsidTr="00BA1E70">
        <w:trPr>
          <w:trHeight w:val="3642"/>
        </w:trPr>
        <w:tc>
          <w:tcPr>
            <w:tcW w:w="993" w:type="dxa"/>
            <w:shd w:val="clear" w:color="auto" w:fill="FFFFFF"/>
          </w:tcPr>
          <w:p w14:paraId="59634979" w14:textId="77777777" w:rsidR="00BA1E70" w:rsidRPr="00BA1E70" w:rsidRDefault="00BA1E70" w:rsidP="00BA1E70">
            <w:pPr>
              <w:shd w:val="clear" w:color="auto" w:fill="FFFFFF"/>
              <w:rPr>
                <w:szCs w:val="24"/>
              </w:rPr>
            </w:pPr>
            <w:r w:rsidRPr="00BA1E70">
              <w:rPr>
                <w:szCs w:val="24"/>
              </w:rPr>
              <w:lastRenderedPageBreak/>
              <w:t>5.6.24.</w:t>
            </w:r>
          </w:p>
        </w:tc>
        <w:tc>
          <w:tcPr>
            <w:tcW w:w="8930" w:type="dxa"/>
            <w:gridSpan w:val="5"/>
            <w:shd w:val="clear" w:color="auto" w:fill="FFFFFF"/>
          </w:tcPr>
          <w:p w14:paraId="51068F2E" w14:textId="77777777" w:rsidR="00BA1E70" w:rsidRPr="00BA1E70" w:rsidRDefault="00BA1E70" w:rsidP="00BA1E70">
            <w:pPr>
              <w:shd w:val="clear" w:color="auto" w:fill="FFFFFF"/>
              <w:rPr>
                <w:b/>
                <w:szCs w:val="24"/>
              </w:rPr>
            </w:pPr>
            <w:r w:rsidRPr="00BA1E70">
              <w:rPr>
                <w:b/>
                <w:szCs w:val="24"/>
              </w:rPr>
              <w:t>REZULTAT PRETHODNE PROCJENE UČINAKA NA ZAŠTITU LJUDSKIH PRAVA:</w:t>
            </w:r>
          </w:p>
          <w:p w14:paraId="03AFCAF4" w14:textId="77777777" w:rsidR="00BA1E70" w:rsidRPr="00BA1E70" w:rsidRDefault="00BA1E70" w:rsidP="00BA1E70">
            <w:pPr>
              <w:shd w:val="clear" w:color="auto" w:fill="FFFFFF"/>
              <w:jc w:val="both"/>
              <w:rPr>
                <w:i/>
                <w:szCs w:val="24"/>
              </w:rPr>
            </w:pPr>
            <w:r w:rsidRPr="00BA1E70">
              <w:rPr>
                <w:i/>
                <w:szCs w:val="24"/>
              </w:rPr>
              <w:t xml:space="preserve">Da li je utvrđena barem jedna kombinacija: </w:t>
            </w:r>
          </w:p>
          <w:p w14:paraId="0A09B40F"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mali broj adresata</w:t>
            </w:r>
          </w:p>
          <w:p w14:paraId="314D4684"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veliki izravni učinak i veliki broj adresata</w:t>
            </w:r>
          </w:p>
          <w:p w14:paraId="7C971017" w14:textId="77777777" w:rsidR="00BA1E70" w:rsidRPr="00BA1E70" w:rsidRDefault="00BA1E70" w:rsidP="00BA1E70">
            <w:pPr>
              <w:numPr>
                <w:ilvl w:val="1"/>
                <w:numId w:val="33"/>
              </w:numPr>
              <w:shd w:val="clear" w:color="auto" w:fill="FFFFFF"/>
              <w:ind w:left="459" w:hanging="283"/>
              <w:contextualSpacing/>
              <w:jc w:val="both"/>
              <w:rPr>
                <w:i/>
                <w:szCs w:val="24"/>
              </w:rPr>
            </w:pPr>
            <w:r w:rsidRPr="00BA1E70">
              <w:rPr>
                <w:i/>
                <w:szCs w:val="24"/>
              </w:rPr>
              <w:t>mali izravni učinak i veliki broj adresata.</w:t>
            </w:r>
          </w:p>
          <w:p w14:paraId="4A512FE6" w14:textId="77777777" w:rsidR="00BA1E70" w:rsidRPr="00BA1E70" w:rsidRDefault="00BA1E70" w:rsidP="00BA1E70">
            <w:pPr>
              <w:shd w:val="clear" w:color="auto" w:fill="FFFFFF"/>
              <w:jc w:val="both"/>
              <w:rPr>
                <w:i/>
                <w:szCs w:val="24"/>
              </w:rPr>
            </w:pPr>
            <w:r w:rsidRPr="00BA1E70">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BA1E70" w:rsidRPr="00BA1E70" w14:paraId="7CF311AF" w14:textId="77777777" w:rsidTr="00BA1E7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7A779FA"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EFF231E"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Izravni učinci</w:t>
                  </w:r>
                </w:p>
              </w:tc>
            </w:tr>
            <w:tr w:rsidR="00BA1E70" w:rsidRPr="00BA1E70" w14:paraId="13C91E8C" w14:textId="77777777" w:rsidTr="00BA1E7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13FA53F9" w14:textId="77777777" w:rsidR="00BA1E70" w:rsidRPr="00BA1E70" w:rsidRDefault="00BA1E70" w:rsidP="00BA1E70">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0574326E"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55BF5790"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288F1298"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r>
            <w:tr w:rsidR="00BA1E70" w:rsidRPr="00BA1E70" w14:paraId="15B612EB" w14:textId="77777777" w:rsidTr="00BA1E7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5A5A5B8" w14:textId="77777777" w:rsidR="00BA1E70" w:rsidRPr="00BA1E70" w:rsidRDefault="00BA1E70" w:rsidP="00BA1E70">
                  <w:pPr>
                    <w:shd w:val="clear" w:color="auto" w:fill="FFFFFF"/>
                    <w:jc w:val="center"/>
                    <w:rPr>
                      <w:rFonts w:eastAsia="Times New Roman"/>
                      <w:b/>
                      <w:bCs/>
                      <w:color w:val="000000"/>
                      <w:szCs w:val="24"/>
                    </w:rPr>
                  </w:pPr>
                  <w:r w:rsidRPr="00BA1E70">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5ED35AE9"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6D537907"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36570053"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2B43084" w14:textId="77777777" w:rsidR="00BA1E70" w:rsidRPr="00BA1E70" w:rsidRDefault="00BA1E70" w:rsidP="00BA1E70">
                  <w:pPr>
                    <w:shd w:val="clear" w:color="auto" w:fill="FFFFFF"/>
                    <w:rPr>
                      <w:rFonts w:eastAsia="Times New Roman"/>
                      <w:color w:val="000000"/>
                      <w:szCs w:val="24"/>
                    </w:rPr>
                  </w:pPr>
                </w:p>
              </w:tc>
            </w:tr>
            <w:tr w:rsidR="00BA1E70" w:rsidRPr="00BA1E70" w14:paraId="7375C399"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500887B"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008098A0"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606BDF9B"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256E20F7" w14:textId="77777777" w:rsidR="00BA1E70" w:rsidRPr="00BA1E70" w:rsidRDefault="00BA1E70" w:rsidP="00BA1E70">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CF37901" w14:textId="77777777" w:rsidR="00BA1E70" w:rsidRPr="00BA1E70" w:rsidRDefault="00BA1E70" w:rsidP="00BA1E70">
                  <w:pPr>
                    <w:shd w:val="clear" w:color="auto" w:fill="FFFFFF"/>
                    <w:rPr>
                      <w:rFonts w:eastAsia="Times New Roman"/>
                      <w:b/>
                      <w:bCs/>
                      <w:color w:val="000000"/>
                      <w:szCs w:val="24"/>
                    </w:rPr>
                  </w:pPr>
                </w:p>
              </w:tc>
            </w:tr>
            <w:tr w:rsidR="00BA1E70" w:rsidRPr="00BA1E70" w14:paraId="55ED5412" w14:textId="77777777" w:rsidTr="00BA1E70">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7DDB32E" w14:textId="77777777" w:rsidR="00BA1E70" w:rsidRPr="00BA1E70" w:rsidRDefault="00BA1E70" w:rsidP="00BA1E70">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5F2FA315" w14:textId="77777777" w:rsidR="00BA1E70" w:rsidRPr="00BA1E70" w:rsidRDefault="00BA1E70" w:rsidP="00BA1E70">
                  <w:pPr>
                    <w:shd w:val="clear" w:color="auto" w:fill="FFFFFF"/>
                    <w:rPr>
                      <w:rFonts w:eastAsia="Times New Roman"/>
                      <w:color w:val="000000"/>
                      <w:szCs w:val="24"/>
                    </w:rPr>
                  </w:pPr>
                  <w:r w:rsidRPr="00BA1E70">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41903F62" w14:textId="77777777" w:rsidR="00BA1E70" w:rsidRPr="00BA1E70" w:rsidRDefault="00BA1E70" w:rsidP="00BA1E70">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5DC7BE0" w14:textId="77777777" w:rsidR="00BA1E70" w:rsidRPr="00BA1E70" w:rsidRDefault="00BA1E70" w:rsidP="00BA1E70">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6892216" w14:textId="77777777" w:rsidR="00BA1E70" w:rsidRPr="00BA1E70" w:rsidRDefault="00BA1E70" w:rsidP="00BA1E70">
                  <w:pPr>
                    <w:shd w:val="clear" w:color="auto" w:fill="FFFFFF"/>
                    <w:rPr>
                      <w:rFonts w:eastAsia="Times New Roman"/>
                      <w:b/>
                      <w:bCs/>
                      <w:color w:val="000000"/>
                      <w:szCs w:val="24"/>
                    </w:rPr>
                  </w:pPr>
                </w:p>
              </w:tc>
            </w:tr>
          </w:tbl>
          <w:p w14:paraId="0CBF2B95" w14:textId="77777777" w:rsidR="00BA1E70" w:rsidRPr="00BA1E70" w:rsidRDefault="00BA1E70" w:rsidP="00BA1E70">
            <w:pPr>
              <w:shd w:val="clear" w:color="auto" w:fill="FFFFFF"/>
              <w:rPr>
                <w:szCs w:val="24"/>
              </w:rPr>
            </w:pPr>
          </w:p>
        </w:tc>
      </w:tr>
    </w:tbl>
    <w:p w14:paraId="1F4291DA" w14:textId="77777777" w:rsidR="00BA1E70" w:rsidRPr="00293AD3" w:rsidRDefault="00BA1E70" w:rsidP="00293AD3"/>
    <w:sectPr w:rsidR="00BA1E70" w:rsidRPr="00293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AF1858"/>
    <w:multiLevelType w:val="hybridMultilevel"/>
    <w:tmpl w:val="59987A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3"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46662620">
    <w:abstractNumId w:val="39"/>
  </w:num>
  <w:num w:numId="2" w16cid:durableId="580412979">
    <w:abstractNumId w:val="5"/>
  </w:num>
  <w:num w:numId="3" w16cid:durableId="2090468452">
    <w:abstractNumId w:val="36"/>
  </w:num>
  <w:num w:numId="4" w16cid:durableId="611862459">
    <w:abstractNumId w:val="4"/>
  </w:num>
  <w:num w:numId="5" w16cid:durableId="138039092">
    <w:abstractNumId w:val="17"/>
  </w:num>
  <w:num w:numId="6" w16cid:durableId="867794938">
    <w:abstractNumId w:val="14"/>
  </w:num>
  <w:num w:numId="7" w16cid:durableId="1876039042">
    <w:abstractNumId w:val="13"/>
  </w:num>
  <w:num w:numId="8" w16cid:durableId="1085494832">
    <w:abstractNumId w:val="26"/>
  </w:num>
  <w:num w:numId="9" w16cid:durableId="1113939016">
    <w:abstractNumId w:val="31"/>
  </w:num>
  <w:num w:numId="10" w16cid:durableId="2021345408">
    <w:abstractNumId w:val="28"/>
  </w:num>
  <w:num w:numId="11" w16cid:durableId="376516710">
    <w:abstractNumId w:val="29"/>
  </w:num>
  <w:num w:numId="12" w16cid:durableId="1732844852">
    <w:abstractNumId w:val="25"/>
  </w:num>
  <w:num w:numId="13" w16cid:durableId="349449047">
    <w:abstractNumId w:val="1"/>
  </w:num>
  <w:num w:numId="14" w16cid:durableId="1364791541">
    <w:abstractNumId w:val="12"/>
  </w:num>
  <w:num w:numId="15" w16cid:durableId="1198010229">
    <w:abstractNumId w:val="21"/>
  </w:num>
  <w:num w:numId="16" w16cid:durableId="1766609335">
    <w:abstractNumId w:val="9"/>
  </w:num>
  <w:num w:numId="17" w16cid:durableId="844707602">
    <w:abstractNumId w:val="10"/>
  </w:num>
  <w:num w:numId="18" w16cid:durableId="1855725234">
    <w:abstractNumId w:val="40"/>
  </w:num>
  <w:num w:numId="19" w16cid:durableId="1234850960">
    <w:abstractNumId w:val="11"/>
  </w:num>
  <w:num w:numId="20" w16cid:durableId="1677076021">
    <w:abstractNumId w:val="32"/>
  </w:num>
  <w:num w:numId="21" w16cid:durableId="2023437043">
    <w:abstractNumId w:val="43"/>
  </w:num>
  <w:num w:numId="22" w16cid:durableId="1074745190">
    <w:abstractNumId w:val="38"/>
  </w:num>
  <w:num w:numId="23" w16cid:durableId="899242600">
    <w:abstractNumId w:val="6"/>
  </w:num>
  <w:num w:numId="24" w16cid:durableId="468672777">
    <w:abstractNumId w:val="18"/>
  </w:num>
  <w:num w:numId="25" w16cid:durableId="1339964794">
    <w:abstractNumId w:val="33"/>
  </w:num>
  <w:num w:numId="26" w16cid:durableId="628976938">
    <w:abstractNumId w:val="37"/>
  </w:num>
  <w:num w:numId="27" w16cid:durableId="1125271151">
    <w:abstractNumId w:val="34"/>
  </w:num>
  <w:num w:numId="28" w16cid:durableId="1371030946">
    <w:abstractNumId w:val="35"/>
  </w:num>
  <w:num w:numId="29" w16cid:durableId="549265006">
    <w:abstractNumId w:val="27"/>
  </w:num>
  <w:num w:numId="30" w16cid:durableId="372391018">
    <w:abstractNumId w:val="22"/>
  </w:num>
  <w:num w:numId="31" w16cid:durableId="1763331429">
    <w:abstractNumId w:val="30"/>
  </w:num>
  <w:num w:numId="32" w16cid:durableId="1903363726">
    <w:abstractNumId w:val="8"/>
  </w:num>
  <w:num w:numId="33" w16cid:durableId="885217793">
    <w:abstractNumId w:val="24"/>
  </w:num>
  <w:num w:numId="34" w16cid:durableId="801311137">
    <w:abstractNumId w:val="15"/>
  </w:num>
  <w:num w:numId="35" w16cid:durableId="265384980">
    <w:abstractNumId w:val="20"/>
  </w:num>
  <w:num w:numId="36" w16cid:durableId="1908295065">
    <w:abstractNumId w:val="0"/>
  </w:num>
  <w:num w:numId="37" w16cid:durableId="1068114391">
    <w:abstractNumId w:val="23"/>
  </w:num>
  <w:num w:numId="38" w16cid:durableId="2105028401">
    <w:abstractNumId w:val="2"/>
  </w:num>
  <w:num w:numId="39" w16cid:durableId="373651252">
    <w:abstractNumId w:val="19"/>
  </w:num>
  <w:num w:numId="40" w16cid:durableId="1154831369">
    <w:abstractNumId w:val="16"/>
  </w:num>
  <w:num w:numId="41" w16cid:durableId="364213351">
    <w:abstractNumId w:val="42"/>
  </w:num>
  <w:num w:numId="42" w16cid:durableId="1885437120">
    <w:abstractNumId w:val="41"/>
  </w:num>
  <w:num w:numId="43" w16cid:durableId="771248342">
    <w:abstractNumId w:val="3"/>
  </w:num>
  <w:num w:numId="44" w16cid:durableId="2019037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D3"/>
    <w:rsid w:val="00293AD3"/>
    <w:rsid w:val="00405C49"/>
    <w:rsid w:val="00487E72"/>
    <w:rsid w:val="00494FC0"/>
    <w:rsid w:val="00602ABC"/>
    <w:rsid w:val="00631C6C"/>
    <w:rsid w:val="007B2A66"/>
    <w:rsid w:val="00887EFE"/>
    <w:rsid w:val="00AC28D2"/>
    <w:rsid w:val="00AD630C"/>
    <w:rsid w:val="00BA1E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5D0B"/>
  <w15:chartTrackingRefBased/>
  <w15:docId w15:val="{76EB9809-ADED-4A9C-9EC8-5A75DA28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AD3"/>
    <w:pPr>
      <w:spacing w:after="0" w:line="240" w:lineRule="auto"/>
    </w:pPr>
    <w:rPr>
      <w:rFonts w:ascii="Times New Roman" w:eastAsia="Calibri" w:hAnsi="Times New Roman" w:cs="Times New Roman"/>
      <w:sz w:val="24"/>
      <w:lang w:eastAsia="hr-HR"/>
    </w:rPr>
  </w:style>
  <w:style w:type="paragraph" w:styleId="Heading1">
    <w:name w:val="heading 1"/>
    <w:basedOn w:val="Normal"/>
    <w:next w:val="Normal"/>
    <w:link w:val="Heading1Char"/>
    <w:uiPriority w:val="9"/>
    <w:qFormat/>
    <w:rsid w:val="00293AD3"/>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293A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AD3"/>
    <w:rPr>
      <w:rFonts w:asciiTheme="majorHAnsi" w:eastAsiaTheme="majorEastAsia" w:hAnsiTheme="majorHAnsi" w:cstheme="majorBidi"/>
      <w:b/>
      <w:sz w:val="32"/>
      <w:szCs w:val="32"/>
      <w:lang w:eastAsia="hr-HR"/>
    </w:rPr>
  </w:style>
  <w:style w:type="paragraph" w:styleId="Title">
    <w:name w:val="Title"/>
    <w:basedOn w:val="Normal"/>
    <w:next w:val="Normal"/>
    <w:link w:val="TitleChar"/>
    <w:uiPriority w:val="10"/>
    <w:qFormat/>
    <w:rsid w:val="0029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AD3"/>
    <w:rPr>
      <w:rFonts w:asciiTheme="majorHAnsi" w:eastAsiaTheme="majorEastAsia" w:hAnsiTheme="majorHAnsi" w:cstheme="majorBidi"/>
      <w:spacing w:val="-10"/>
      <w:kern w:val="28"/>
      <w:sz w:val="56"/>
      <w:szCs w:val="56"/>
      <w:lang w:eastAsia="hr-HR"/>
    </w:rPr>
  </w:style>
  <w:style w:type="character" w:customStyle="1" w:styleId="Heading2Char">
    <w:name w:val="Heading 2 Char"/>
    <w:basedOn w:val="DefaultParagraphFont"/>
    <w:link w:val="Heading2"/>
    <w:uiPriority w:val="9"/>
    <w:rsid w:val="00293AD3"/>
    <w:rPr>
      <w:rFonts w:asciiTheme="majorHAnsi" w:eastAsiaTheme="majorEastAsia" w:hAnsiTheme="majorHAnsi" w:cstheme="majorBidi"/>
      <w:color w:val="2F5496" w:themeColor="accent1" w:themeShade="BF"/>
      <w:sz w:val="26"/>
      <w:szCs w:val="26"/>
      <w:lang w:eastAsia="hr-HR"/>
    </w:rPr>
  </w:style>
  <w:style w:type="table" w:styleId="TableGrid">
    <w:name w:val="Table Grid"/>
    <w:basedOn w:val="TableNormal"/>
    <w:uiPriority w:val="39"/>
    <w:rsid w:val="0029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8">
    <w:name w:val="tb-na18"/>
    <w:basedOn w:val="Normal"/>
    <w:rsid w:val="00BA1E70"/>
    <w:pPr>
      <w:spacing w:before="100" w:beforeAutospacing="1" w:after="100" w:afterAutospacing="1"/>
    </w:pPr>
    <w:rPr>
      <w:rFonts w:eastAsia="Times New Roman"/>
      <w:szCs w:val="24"/>
    </w:rPr>
  </w:style>
  <w:style w:type="paragraph" w:customStyle="1" w:styleId="broj-d">
    <w:name w:val="broj-d"/>
    <w:basedOn w:val="Normal"/>
    <w:rsid w:val="00BA1E70"/>
    <w:pPr>
      <w:spacing w:before="100" w:beforeAutospacing="1" w:after="100" w:afterAutospacing="1"/>
    </w:pPr>
    <w:rPr>
      <w:rFonts w:eastAsia="Times New Roman"/>
      <w:szCs w:val="24"/>
    </w:rPr>
  </w:style>
  <w:style w:type="paragraph" w:customStyle="1" w:styleId="t-9-8">
    <w:name w:val="t-9-8"/>
    <w:basedOn w:val="Normal"/>
    <w:rsid w:val="00BA1E70"/>
    <w:pPr>
      <w:spacing w:before="100" w:beforeAutospacing="1" w:after="100" w:afterAutospacing="1"/>
    </w:pPr>
    <w:rPr>
      <w:rFonts w:eastAsia="Times New Roman"/>
      <w:szCs w:val="24"/>
    </w:rPr>
  </w:style>
  <w:style w:type="paragraph" w:customStyle="1" w:styleId="tb-na16">
    <w:name w:val="tb-na16"/>
    <w:basedOn w:val="Normal"/>
    <w:rsid w:val="00BA1E70"/>
    <w:pPr>
      <w:spacing w:before="100" w:beforeAutospacing="1" w:after="100" w:afterAutospacing="1"/>
    </w:pPr>
    <w:rPr>
      <w:rFonts w:eastAsia="Times New Roman"/>
      <w:szCs w:val="24"/>
    </w:rPr>
  </w:style>
  <w:style w:type="paragraph" w:customStyle="1" w:styleId="t-12-9-fett-s">
    <w:name w:val="t-12-9-fett-s"/>
    <w:basedOn w:val="Normal"/>
    <w:rsid w:val="00BA1E70"/>
    <w:pPr>
      <w:spacing w:before="100" w:beforeAutospacing="1" w:after="100" w:afterAutospacing="1"/>
    </w:pPr>
    <w:rPr>
      <w:rFonts w:eastAsia="Times New Roman"/>
      <w:szCs w:val="24"/>
    </w:rPr>
  </w:style>
  <w:style w:type="paragraph" w:customStyle="1" w:styleId="t-11-9-sred">
    <w:name w:val="t-11-9-sred"/>
    <w:basedOn w:val="Normal"/>
    <w:rsid w:val="00BA1E70"/>
    <w:pPr>
      <w:spacing w:before="100" w:beforeAutospacing="1" w:after="100" w:afterAutospacing="1"/>
    </w:pPr>
    <w:rPr>
      <w:rFonts w:eastAsia="Times New Roman"/>
      <w:szCs w:val="24"/>
    </w:rPr>
  </w:style>
  <w:style w:type="paragraph" w:customStyle="1" w:styleId="clanak-">
    <w:name w:val="clanak-"/>
    <w:basedOn w:val="Normal"/>
    <w:rsid w:val="00BA1E70"/>
    <w:pPr>
      <w:spacing w:before="100" w:beforeAutospacing="1" w:after="100" w:afterAutospacing="1"/>
    </w:pPr>
    <w:rPr>
      <w:rFonts w:eastAsia="Times New Roman"/>
      <w:szCs w:val="24"/>
    </w:rPr>
  </w:style>
  <w:style w:type="paragraph" w:customStyle="1" w:styleId="t-10-9-kurz-s">
    <w:name w:val="t-10-9-kurz-s"/>
    <w:basedOn w:val="Normal"/>
    <w:rsid w:val="00BA1E70"/>
    <w:pPr>
      <w:spacing w:before="100" w:beforeAutospacing="1" w:after="100" w:afterAutospacing="1"/>
    </w:pPr>
    <w:rPr>
      <w:rFonts w:eastAsia="Times New Roman"/>
      <w:szCs w:val="24"/>
    </w:rPr>
  </w:style>
  <w:style w:type="paragraph" w:customStyle="1" w:styleId="clanak">
    <w:name w:val="clanak"/>
    <w:basedOn w:val="Normal"/>
    <w:rsid w:val="00BA1E70"/>
    <w:pPr>
      <w:spacing w:before="100" w:beforeAutospacing="1" w:after="100" w:afterAutospacing="1"/>
    </w:pPr>
    <w:rPr>
      <w:rFonts w:eastAsia="Times New Roman"/>
      <w:szCs w:val="24"/>
    </w:rPr>
  </w:style>
  <w:style w:type="paragraph" w:customStyle="1" w:styleId="klasa2">
    <w:name w:val="klasa2"/>
    <w:basedOn w:val="Normal"/>
    <w:rsid w:val="00BA1E70"/>
    <w:pPr>
      <w:spacing w:before="100" w:beforeAutospacing="1" w:after="100" w:afterAutospacing="1"/>
    </w:pPr>
    <w:rPr>
      <w:rFonts w:eastAsia="Times New Roman"/>
      <w:szCs w:val="24"/>
    </w:rPr>
  </w:style>
  <w:style w:type="paragraph" w:customStyle="1" w:styleId="t-9-8-potpis">
    <w:name w:val="t-9-8-potpis"/>
    <w:basedOn w:val="Normal"/>
    <w:rsid w:val="00BA1E70"/>
    <w:pPr>
      <w:spacing w:before="100" w:beforeAutospacing="1" w:after="100" w:afterAutospacing="1"/>
    </w:pPr>
    <w:rPr>
      <w:rFonts w:eastAsia="Times New Roman"/>
      <w:szCs w:val="24"/>
    </w:rPr>
  </w:style>
  <w:style w:type="character" w:customStyle="1" w:styleId="bold">
    <w:name w:val="bold"/>
    <w:rsid w:val="00BA1E70"/>
  </w:style>
  <w:style w:type="paragraph" w:customStyle="1" w:styleId="prilog">
    <w:name w:val="prilog"/>
    <w:basedOn w:val="Normal"/>
    <w:rsid w:val="00BA1E70"/>
    <w:pPr>
      <w:spacing w:before="100" w:beforeAutospacing="1" w:after="100" w:afterAutospacing="1"/>
    </w:pPr>
    <w:rPr>
      <w:rFonts w:eastAsia="Times New Roman"/>
      <w:szCs w:val="24"/>
    </w:rPr>
  </w:style>
  <w:style w:type="paragraph" w:customStyle="1" w:styleId="t-12-9-sred">
    <w:name w:val="t-12-9-sred"/>
    <w:basedOn w:val="Normal"/>
    <w:rsid w:val="00BA1E70"/>
    <w:pPr>
      <w:spacing w:before="100" w:beforeAutospacing="1" w:after="100" w:afterAutospacing="1"/>
    </w:pPr>
    <w:rPr>
      <w:rFonts w:eastAsia="Times New Roman"/>
      <w:szCs w:val="24"/>
    </w:rPr>
  </w:style>
  <w:style w:type="paragraph" w:customStyle="1" w:styleId="t-9-8-bez-uvl">
    <w:name w:val="t-9-8-bez-uvl"/>
    <w:basedOn w:val="Normal"/>
    <w:rsid w:val="00BA1E70"/>
    <w:pPr>
      <w:spacing w:before="100" w:beforeAutospacing="1" w:after="100" w:afterAutospacing="1"/>
    </w:pPr>
    <w:rPr>
      <w:rFonts w:eastAsia="Times New Roman"/>
      <w:szCs w:val="24"/>
    </w:rPr>
  </w:style>
  <w:style w:type="paragraph" w:customStyle="1" w:styleId="t-10-9-sred">
    <w:name w:val="t-10-9-sred"/>
    <w:basedOn w:val="Normal"/>
    <w:rsid w:val="00BA1E70"/>
    <w:pPr>
      <w:spacing w:before="100" w:beforeAutospacing="1" w:after="100" w:afterAutospacing="1"/>
    </w:pPr>
    <w:rPr>
      <w:rFonts w:eastAsia="Times New Roman"/>
      <w:szCs w:val="24"/>
    </w:rPr>
  </w:style>
  <w:style w:type="character" w:customStyle="1" w:styleId="kurziv">
    <w:name w:val="kurziv"/>
    <w:rsid w:val="00BA1E70"/>
  </w:style>
  <w:style w:type="paragraph" w:styleId="ListParagraph">
    <w:name w:val="List Paragraph"/>
    <w:basedOn w:val="Normal"/>
    <w:uiPriority w:val="34"/>
    <w:qFormat/>
    <w:rsid w:val="00BA1E70"/>
    <w:pPr>
      <w:ind w:left="720"/>
      <w:contextualSpacing/>
    </w:pPr>
  </w:style>
  <w:style w:type="paragraph" w:styleId="Header">
    <w:name w:val="header"/>
    <w:basedOn w:val="Normal"/>
    <w:link w:val="HeaderChar"/>
    <w:uiPriority w:val="99"/>
    <w:unhideWhenUsed/>
    <w:rsid w:val="00BA1E70"/>
    <w:pPr>
      <w:tabs>
        <w:tab w:val="center" w:pos="4536"/>
        <w:tab w:val="right" w:pos="9072"/>
      </w:tabs>
    </w:pPr>
  </w:style>
  <w:style w:type="character" w:customStyle="1" w:styleId="HeaderChar">
    <w:name w:val="Header Char"/>
    <w:basedOn w:val="DefaultParagraphFont"/>
    <w:link w:val="Header"/>
    <w:uiPriority w:val="99"/>
    <w:rsid w:val="00BA1E70"/>
    <w:rPr>
      <w:rFonts w:ascii="Times New Roman" w:eastAsia="Calibri" w:hAnsi="Times New Roman" w:cs="Times New Roman"/>
      <w:sz w:val="24"/>
      <w:lang w:eastAsia="hr-HR"/>
    </w:rPr>
  </w:style>
  <w:style w:type="paragraph" w:styleId="Footer">
    <w:name w:val="footer"/>
    <w:basedOn w:val="Normal"/>
    <w:link w:val="FooterChar"/>
    <w:uiPriority w:val="99"/>
    <w:unhideWhenUsed/>
    <w:rsid w:val="00BA1E70"/>
    <w:pPr>
      <w:tabs>
        <w:tab w:val="center" w:pos="4536"/>
        <w:tab w:val="right" w:pos="9072"/>
      </w:tabs>
    </w:pPr>
  </w:style>
  <w:style w:type="character" w:customStyle="1" w:styleId="FooterChar">
    <w:name w:val="Footer Char"/>
    <w:basedOn w:val="DefaultParagraphFont"/>
    <w:link w:val="Footer"/>
    <w:uiPriority w:val="99"/>
    <w:rsid w:val="00BA1E70"/>
    <w:rPr>
      <w:rFonts w:ascii="Times New Roman" w:eastAsia="Calibri" w:hAnsi="Times New Roman" w:cs="Times New Roman"/>
      <w:sz w:val="24"/>
      <w:lang w:eastAsia="hr-HR"/>
    </w:rPr>
  </w:style>
  <w:style w:type="paragraph" w:styleId="NoSpacing">
    <w:name w:val="No Spacing"/>
    <w:uiPriority w:val="1"/>
    <w:qFormat/>
    <w:rsid w:val="00BA1E70"/>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BA1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70"/>
    <w:rPr>
      <w:rFonts w:ascii="Segoe UI" w:eastAsia="Calibri" w:hAnsi="Segoe UI" w:cs="Segoe UI"/>
      <w:sz w:val="18"/>
      <w:szCs w:val="18"/>
      <w:lang w:eastAsia="hr-HR"/>
    </w:rPr>
  </w:style>
  <w:style w:type="character" w:styleId="Hyperlink">
    <w:name w:val="Hyperlink"/>
    <w:basedOn w:val="DefaultParagraphFont"/>
    <w:uiPriority w:val="99"/>
    <w:unhideWhenUsed/>
    <w:rsid w:val="00BA1E70"/>
    <w:rPr>
      <w:color w:val="0000FF"/>
      <w:u w:val="single"/>
    </w:rPr>
  </w:style>
  <w:style w:type="character" w:styleId="CommentReference">
    <w:name w:val="annotation reference"/>
    <w:basedOn w:val="DefaultParagraphFont"/>
    <w:uiPriority w:val="99"/>
    <w:semiHidden/>
    <w:unhideWhenUsed/>
    <w:rsid w:val="00BA1E70"/>
    <w:rPr>
      <w:sz w:val="16"/>
      <w:szCs w:val="16"/>
    </w:rPr>
  </w:style>
  <w:style w:type="paragraph" w:styleId="CommentText">
    <w:name w:val="annotation text"/>
    <w:basedOn w:val="Normal"/>
    <w:link w:val="CommentTextChar"/>
    <w:uiPriority w:val="99"/>
    <w:semiHidden/>
    <w:unhideWhenUsed/>
    <w:rsid w:val="00BA1E70"/>
    <w:rPr>
      <w:sz w:val="20"/>
      <w:szCs w:val="20"/>
    </w:rPr>
  </w:style>
  <w:style w:type="character" w:customStyle="1" w:styleId="CommentTextChar">
    <w:name w:val="Comment Text Char"/>
    <w:basedOn w:val="DefaultParagraphFont"/>
    <w:link w:val="CommentText"/>
    <w:uiPriority w:val="99"/>
    <w:semiHidden/>
    <w:rsid w:val="00BA1E70"/>
    <w:rPr>
      <w:rFonts w:ascii="Times New Roman" w:eastAsia="Calibri"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BA1E70"/>
    <w:rPr>
      <w:b/>
      <w:bCs/>
    </w:rPr>
  </w:style>
  <w:style w:type="character" w:customStyle="1" w:styleId="CommentSubjectChar">
    <w:name w:val="Comment Subject Char"/>
    <w:basedOn w:val="CommentTextChar"/>
    <w:link w:val="CommentSubject"/>
    <w:uiPriority w:val="99"/>
    <w:semiHidden/>
    <w:rsid w:val="00BA1E70"/>
    <w:rPr>
      <w:rFonts w:ascii="Times New Roman" w:eastAsia="Calibri" w:hAnsi="Times New Roman" w:cs="Times New Roman"/>
      <w:b/>
      <w:bCs/>
      <w:sz w:val="20"/>
      <w:szCs w:val="20"/>
      <w:lang w:eastAsia="hr-HR"/>
    </w:rPr>
  </w:style>
  <w:style w:type="character" w:customStyle="1" w:styleId="zadanifontodlomka-000008">
    <w:name w:val="zadanifontodlomka-000008"/>
    <w:basedOn w:val="DefaultParagraphFont"/>
    <w:rsid w:val="00BA1E70"/>
    <w:rPr>
      <w:rFonts w:ascii="Times New Roman" w:hAnsi="Times New Roman" w:cs="Times New Roman" w:hint="default"/>
      <w:b w:val="0"/>
      <w:b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3056</Words>
  <Characters>17420</Characters>
  <Application>Microsoft Office Word</Application>
  <DocSecurity>0</DocSecurity>
  <Lines>145</Lines>
  <Paragraphs>40</Paragraphs>
  <ScaleCrop>false</ScaleCrop>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 Miketa</dc:creator>
  <cp:keywords/>
  <dc:description/>
  <cp:lastModifiedBy>Marija Bažant</cp:lastModifiedBy>
  <cp:revision>4</cp:revision>
  <dcterms:created xsi:type="dcterms:W3CDTF">2022-10-12T06:34:00Z</dcterms:created>
  <dcterms:modified xsi:type="dcterms:W3CDTF">2022-10-25T07:28:00Z</dcterms:modified>
</cp:coreProperties>
</file>